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1DC" w:rsidRDefault="004F51DC" w:rsidP="004F51DC">
      <w:pPr>
        <w:jc w:val="center"/>
        <w:rPr>
          <w:sz w:val="40"/>
          <w:szCs w:val="40"/>
        </w:rPr>
      </w:pPr>
      <w:r>
        <w:rPr>
          <w:sz w:val="40"/>
          <w:szCs w:val="40"/>
        </w:rPr>
        <w:t xml:space="preserve">Liverpool Hope University </w:t>
      </w:r>
      <w:r w:rsidRPr="004F51DC">
        <w:rPr>
          <w:sz w:val="40"/>
          <w:szCs w:val="40"/>
        </w:rPr>
        <w:t xml:space="preserve">Students’’ Union </w:t>
      </w:r>
    </w:p>
    <w:p w:rsidR="008E60D0" w:rsidRDefault="004F51DC" w:rsidP="004F51DC">
      <w:pPr>
        <w:jc w:val="center"/>
        <w:rPr>
          <w:sz w:val="40"/>
          <w:szCs w:val="40"/>
        </w:rPr>
      </w:pPr>
      <w:r w:rsidRPr="004F51DC">
        <w:rPr>
          <w:sz w:val="40"/>
          <w:szCs w:val="40"/>
        </w:rPr>
        <w:t>Annual General Meeting 25</w:t>
      </w:r>
      <w:r w:rsidRPr="004F51DC">
        <w:rPr>
          <w:sz w:val="40"/>
          <w:szCs w:val="40"/>
          <w:vertAlign w:val="superscript"/>
        </w:rPr>
        <w:t>th</w:t>
      </w:r>
      <w:r w:rsidRPr="004F51DC">
        <w:rPr>
          <w:sz w:val="40"/>
          <w:szCs w:val="40"/>
        </w:rPr>
        <w:t xml:space="preserve"> February 2016</w:t>
      </w:r>
    </w:p>
    <w:p w:rsidR="004F51DC" w:rsidRDefault="004F51DC" w:rsidP="004F51DC">
      <w:pPr>
        <w:jc w:val="center"/>
        <w:rPr>
          <w:sz w:val="40"/>
          <w:szCs w:val="40"/>
        </w:rPr>
      </w:pPr>
    </w:p>
    <w:p w:rsidR="004F51DC" w:rsidRDefault="004F51DC" w:rsidP="004F51DC">
      <w:pPr>
        <w:jc w:val="center"/>
        <w:rPr>
          <w:sz w:val="40"/>
          <w:szCs w:val="40"/>
        </w:rPr>
      </w:pPr>
      <w:r>
        <w:rPr>
          <w:sz w:val="40"/>
          <w:szCs w:val="40"/>
        </w:rPr>
        <w:t xml:space="preserve">Attendance </w:t>
      </w:r>
    </w:p>
    <w:tbl>
      <w:tblPr>
        <w:tblW w:w="9087" w:type="dxa"/>
        <w:tblInd w:w="93" w:type="dxa"/>
        <w:tblLook w:val="04A0" w:firstRow="1" w:lastRow="0" w:firstColumn="1" w:lastColumn="0" w:noHBand="0" w:noVBand="1"/>
      </w:tblPr>
      <w:tblGrid>
        <w:gridCol w:w="960"/>
        <w:gridCol w:w="4725"/>
        <w:gridCol w:w="3402"/>
      </w:tblGrid>
      <w:tr w:rsidR="004F51DC" w:rsidRPr="008C5F4C" w:rsidTr="00443BB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DBDBDB" w:themeFill="accent3" w:themeFillTint="66"/>
            <w:noWrap/>
            <w:vAlign w:val="center"/>
            <w:hideMark/>
          </w:tcPr>
          <w:p w:rsidR="004F51DC" w:rsidRPr="008C5F4C" w:rsidRDefault="004F51DC" w:rsidP="00443BBE">
            <w:pPr>
              <w:spacing w:after="0" w:line="240" w:lineRule="auto"/>
              <w:jc w:val="center"/>
              <w:rPr>
                <w:rFonts w:ascii="Arial" w:eastAsia="Times New Roman" w:hAnsi="Arial" w:cs="Arial"/>
                <w:b/>
                <w:color w:val="000000"/>
                <w:sz w:val="24"/>
                <w:lang w:eastAsia="en-GB"/>
              </w:rPr>
            </w:pPr>
          </w:p>
        </w:tc>
        <w:tc>
          <w:tcPr>
            <w:tcW w:w="4725"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rsidR="004F51DC" w:rsidRPr="008C5F4C" w:rsidRDefault="004F51DC" w:rsidP="00443BBE">
            <w:pPr>
              <w:spacing w:after="0" w:line="240" w:lineRule="auto"/>
              <w:jc w:val="center"/>
              <w:rPr>
                <w:rFonts w:ascii="Arial" w:eastAsia="Times New Roman" w:hAnsi="Arial" w:cs="Arial"/>
                <w:b/>
                <w:color w:val="000000"/>
                <w:sz w:val="24"/>
                <w:lang w:eastAsia="en-GB"/>
              </w:rPr>
            </w:pPr>
            <w:r w:rsidRPr="008C5F4C">
              <w:rPr>
                <w:rFonts w:ascii="Arial" w:eastAsia="Times New Roman" w:hAnsi="Arial" w:cs="Arial"/>
                <w:b/>
                <w:color w:val="000000"/>
                <w:sz w:val="24"/>
                <w:lang w:eastAsia="en-GB"/>
              </w:rPr>
              <w:t>Name</w:t>
            </w:r>
          </w:p>
        </w:tc>
        <w:tc>
          <w:tcPr>
            <w:tcW w:w="3402" w:type="dxa"/>
            <w:tcBorders>
              <w:top w:val="single" w:sz="4" w:space="0" w:color="auto"/>
              <w:left w:val="nil"/>
              <w:bottom w:val="single" w:sz="4" w:space="0" w:color="auto"/>
              <w:right w:val="single" w:sz="4" w:space="0" w:color="auto"/>
            </w:tcBorders>
            <w:shd w:val="clear" w:color="auto" w:fill="DBDBDB" w:themeFill="accent3" w:themeFillTint="66"/>
            <w:noWrap/>
            <w:vAlign w:val="center"/>
            <w:hideMark/>
          </w:tcPr>
          <w:p w:rsidR="004F51DC" w:rsidRPr="008C5F4C" w:rsidRDefault="004F51DC" w:rsidP="00443BBE">
            <w:pPr>
              <w:spacing w:after="0" w:line="240" w:lineRule="auto"/>
              <w:jc w:val="center"/>
              <w:rPr>
                <w:rFonts w:ascii="Arial" w:eastAsia="Times New Roman" w:hAnsi="Arial" w:cs="Arial"/>
                <w:b/>
                <w:color w:val="000000"/>
                <w:sz w:val="24"/>
                <w:lang w:eastAsia="en-GB"/>
              </w:rPr>
            </w:pPr>
            <w:r w:rsidRPr="008C5F4C">
              <w:rPr>
                <w:rFonts w:ascii="Arial" w:eastAsia="Times New Roman" w:hAnsi="Arial" w:cs="Arial"/>
                <w:b/>
                <w:color w:val="000000"/>
                <w:sz w:val="24"/>
                <w:lang w:eastAsia="en-GB"/>
              </w:rPr>
              <w:t>Student Number</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Kerri </w:t>
            </w:r>
            <w:proofErr w:type="spellStart"/>
            <w:r>
              <w:rPr>
                <w:rFonts w:ascii="Arial" w:eastAsia="Times New Roman" w:hAnsi="Arial" w:cs="Arial"/>
                <w:color w:val="000000"/>
                <w:sz w:val="24"/>
                <w:lang w:eastAsia="en-GB"/>
              </w:rPr>
              <w:t>Charsley</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15000047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Hollie Kenney</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15002487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Leanne </w:t>
            </w:r>
            <w:proofErr w:type="spellStart"/>
            <w:r>
              <w:rPr>
                <w:rFonts w:ascii="Arial" w:eastAsia="Times New Roman" w:hAnsi="Arial" w:cs="Arial"/>
                <w:color w:val="000000"/>
                <w:sz w:val="24"/>
                <w:lang w:eastAsia="en-GB"/>
              </w:rPr>
              <w:t>Toye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15002494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Bethany </w:t>
            </w:r>
            <w:proofErr w:type="spellStart"/>
            <w:r>
              <w:rPr>
                <w:rFonts w:ascii="Arial" w:eastAsia="Times New Roman" w:hAnsi="Arial" w:cs="Arial"/>
                <w:color w:val="000000"/>
                <w:sz w:val="24"/>
                <w:lang w:eastAsia="en-GB"/>
              </w:rPr>
              <w:t>Feeran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15008402</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5</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Olivia </w:t>
            </w:r>
            <w:proofErr w:type="spellStart"/>
            <w:r>
              <w:rPr>
                <w:rFonts w:ascii="Arial" w:eastAsia="Times New Roman" w:hAnsi="Arial" w:cs="Arial"/>
                <w:color w:val="000000"/>
                <w:sz w:val="24"/>
                <w:lang w:eastAsia="en-GB"/>
              </w:rPr>
              <w:t>Ferrie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13007873</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6</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Francesca Flowers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15006018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7</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Stefanie Hall</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15001064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8</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Rebecca Downs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15000518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9</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Lorna-Mae Haynes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15003302</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10</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Aria </w:t>
            </w:r>
            <w:proofErr w:type="spellStart"/>
            <w:r>
              <w:rPr>
                <w:rFonts w:ascii="Arial" w:eastAsia="Times New Roman" w:hAnsi="Arial" w:cs="Arial"/>
                <w:color w:val="000000"/>
                <w:sz w:val="24"/>
                <w:lang w:eastAsia="en-GB"/>
              </w:rPr>
              <w:t>Jobbins</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15003849</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Abigail Hall</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15004200</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Rebekah Greenhow</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13003267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13</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Kayleigh Garner</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12007734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14</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Miles Dove</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13001675</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15</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Joel Shaw</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13002672</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16</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Shannen</w:t>
            </w:r>
            <w:proofErr w:type="spellEnd"/>
            <w:r>
              <w:rPr>
                <w:rFonts w:ascii="Arial" w:eastAsia="Times New Roman" w:hAnsi="Arial" w:cs="Arial"/>
                <w:color w:val="000000"/>
                <w:sz w:val="24"/>
                <w:lang w:eastAsia="en-GB"/>
              </w:rPr>
              <w:t xml:space="preserve"> Devlin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14007373</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17</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Danielle Taggart </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13008015</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18</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Rachel McAllister</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12003208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19</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Catriona </w:t>
            </w:r>
            <w:proofErr w:type="spellStart"/>
            <w:r>
              <w:rPr>
                <w:rFonts w:ascii="Arial" w:eastAsia="Times New Roman" w:hAnsi="Arial" w:cs="Arial"/>
                <w:color w:val="000000"/>
                <w:sz w:val="24"/>
                <w:lang w:eastAsia="en-GB"/>
              </w:rPr>
              <w:t>McCarry</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12003206</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20</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Nicole </w:t>
            </w:r>
            <w:proofErr w:type="spellStart"/>
            <w:r>
              <w:rPr>
                <w:rFonts w:ascii="Arial" w:eastAsia="Times New Roman" w:hAnsi="Arial" w:cs="Arial"/>
                <w:color w:val="000000"/>
                <w:sz w:val="24"/>
                <w:lang w:eastAsia="en-GB"/>
              </w:rPr>
              <w:t>Furey</w:t>
            </w:r>
            <w:proofErr w:type="spellEnd"/>
            <w:r>
              <w:rPr>
                <w:rFonts w:ascii="Arial" w:eastAsia="Times New Roman" w:hAnsi="Arial" w:cs="Arial"/>
                <w:color w:val="000000"/>
                <w:sz w:val="24"/>
                <w:lang w:eastAsia="en-GB"/>
              </w:rPr>
              <w:t xml:space="preserve"> Kane</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14012089</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Carolyn </w:t>
            </w:r>
            <w:proofErr w:type="spellStart"/>
            <w:r>
              <w:rPr>
                <w:rFonts w:ascii="Arial" w:eastAsia="Times New Roman" w:hAnsi="Arial" w:cs="Arial"/>
                <w:color w:val="000000"/>
                <w:sz w:val="24"/>
                <w:lang w:eastAsia="en-GB"/>
              </w:rPr>
              <w:t>O’Burke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1302459</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Safron</w:t>
            </w:r>
            <w:proofErr w:type="spellEnd"/>
            <w:r>
              <w:rPr>
                <w:rFonts w:ascii="Arial" w:eastAsia="Times New Roman" w:hAnsi="Arial" w:cs="Arial"/>
                <w:color w:val="000000"/>
                <w:sz w:val="24"/>
                <w:lang w:eastAsia="en-GB"/>
              </w:rPr>
              <w:t xml:space="preserve"> Newhouse</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14011390</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23</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Anita Sharkey</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13004964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24</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Niamh Malloy</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15001449</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25</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Laura Bogue </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13007895</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26</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Danielle McLaughlin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13003865</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27</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Megan </w:t>
            </w:r>
            <w:proofErr w:type="spellStart"/>
            <w:r>
              <w:rPr>
                <w:rFonts w:ascii="Arial" w:eastAsia="Times New Roman" w:hAnsi="Arial" w:cs="Arial"/>
                <w:color w:val="000000"/>
                <w:sz w:val="24"/>
                <w:lang w:eastAsia="en-GB"/>
              </w:rPr>
              <w:t>Rothnie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14001328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28</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Malika </w:t>
            </w:r>
            <w:proofErr w:type="spellStart"/>
            <w:r>
              <w:rPr>
                <w:rFonts w:ascii="Arial" w:eastAsia="Times New Roman" w:hAnsi="Arial" w:cs="Arial"/>
                <w:color w:val="000000"/>
                <w:sz w:val="24"/>
                <w:lang w:eastAsia="en-GB"/>
              </w:rPr>
              <w:t>Pache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13001801</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29</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James Maiden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14000808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30</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Megan </w:t>
            </w:r>
            <w:proofErr w:type="spellStart"/>
            <w:r>
              <w:rPr>
                <w:rFonts w:ascii="Arial" w:eastAsia="Times New Roman" w:hAnsi="Arial" w:cs="Arial"/>
                <w:color w:val="000000"/>
                <w:sz w:val="24"/>
                <w:lang w:eastAsia="en-GB"/>
              </w:rPr>
              <w:t>Mcilorum</w:t>
            </w:r>
            <w:proofErr w:type="spellEnd"/>
            <w:r>
              <w:rPr>
                <w:rFonts w:ascii="Arial" w:eastAsia="Times New Roman" w:hAnsi="Arial" w:cs="Arial"/>
                <w:color w:val="000000"/>
                <w:sz w:val="24"/>
                <w:lang w:eastAsia="en-GB"/>
              </w:rPr>
              <w:t xml:space="preserve"> </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15002071</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Katherine </w:t>
            </w:r>
            <w:proofErr w:type="spellStart"/>
            <w:r>
              <w:rPr>
                <w:rFonts w:ascii="Arial" w:eastAsia="Times New Roman" w:hAnsi="Arial" w:cs="Arial"/>
                <w:color w:val="000000"/>
                <w:sz w:val="24"/>
                <w:lang w:eastAsia="en-GB"/>
              </w:rPr>
              <w:t>McGuckin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68665E">
              <w:rPr>
                <w:rFonts w:ascii="Arial" w:eastAsia="Times New Roman" w:hAnsi="Arial" w:cs="Arial"/>
                <w:color w:val="000000"/>
                <w:sz w:val="24"/>
                <w:lang w:eastAsia="en-GB"/>
              </w:rPr>
              <w:t>15005504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Rebecca Hughes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15001286</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33</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Gabrielle Wordsworth</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15001688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lastRenderedPageBreak/>
              <w:t>34</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Samad</w:t>
            </w:r>
            <w:proofErr w:type="spellEnd"/>
            <w:r>
              <w:rPr>
                <w:rFonts w:ascii="Arial" w:eastAsia="Times New Roman" w:hAnsi="Arial" w:cs="Arial"/>
                <w:color w:val="000000"/>
                <w:sz w:val="24"/>
                <w:lang w:eastAsia="en-GB"/>
              </w:rPr>
              <w:t xml:space="preserve"> Majid </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12005061</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35</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Beth </w:t>
            </w:r>
            <w:proofErr w:type="spellStart"/>
            <w:r>
              <w:rPr>
                <w:rFonts w:ascii="Arial" w:eastAsia="Times New Roman" w:hAnsi="Arial" w:cs="Arial"/>
                <w:color w:val="000000"/>
                <w:sz w:val="24"/>
                <w:lang w:eastAsia="en-GB"/>
              </w:rPr>
              <w:t>Aiston</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13001184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36</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Elliott Hardman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08008972</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37</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Lauren Jade </w:t>
            </w:r>
            <w:proofErr w:type="spellStart"/>
            <w:r>
              <w:rPr>
                <w:rFonts w:ascii="Arial" w:eastAsia="Times New Roman" w:hAnsi="Arial" w:cs="Arial"/>
                <w:color w:val="000000"/>
                <w:sz w:val="24"/>
                <w:lang w:eastAsia="en-GB"/>
              </w:rPr>
              <w:t>Braimbridge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15000838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38</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Sam Hicks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14011381</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DBDBDB" w:themeFill="accent3" w:themeFillTint="66"/>
            <w:noWrap/>
            <w:vAlign w:val="center"/>
          </w:tcPr>
          <w:p w:rsidR="004F51DC" w:rsidRPr="008C5F4C" w:rsidRDefault="004F51DC" w:rsidP="00443BBE">
            <w:pPr>
              <w:spacing w:after="0" w:line="240" w:lineRule="auto"/>
              <w:jc w:val="center"/>
              <w:rPr>
                <w:rFonts w:ascii="Arial" w:eastAsia="Times New Roman" w:hAnsi="Arial" w:cs="Arial"/>
                <w:b/>
                <w:color w:val="000000"/>
                <w:sz w:val="24"/>
                <w:lang w:eastAsia="en-GB"/>
              </w:rPr>
            </w:pPr>
          </w:p>
        </w:tc>
        <w:tc>
          <w:tcPr>
            <w:tcW w:w="4725" w:type="dxa"/>
            <w:tcBorders>
              <w:top w:val="nil"/>
              <w:left w:val="nil"/>
              <w:bottom w:val="single" w:sz="4" w:space="0" w:color="auto"/>
              <w:right w:val="single" w:sz="4" w:space="0" w:color="auto"/>
            </w:tcBorders>
            <w:shd w:val="clear" w:color="auto" w:fill="DBDBDB" w:themeFill="accent3" w:themeFillTint="66"/>
            <w:noWrap/>
            <w:vAlign w:val="center"/>
          </w:tcPr>
          <w:p w:rsidR="004F51DC" w:rsidRPr="008C5F4C" w:rsidRDefault="004F51DC" w:rsidP="00443BBE">
            <w:pPr>
              <w:spacing w:after="0" w:line="240" w:lineRule="auto"/>
              <w:rPr>
                <w:rFonts w:ascii="Arial" w:eastAsia="Times New Roman" w:hAnsi="Arial" w:cs="Arial"/>
                <w:b/>
                <w:color w:val="000000"/>
                <w:sz w:val="24"/>
                <w:lang w:eastAsia="en-GB"/>
              </w:rPr>
            </w:pPr>
            <w:r w:rsidRPr="008C5F4C">
              <w:rPr>
                <w:rFonts w:ascii="Arial" w:eastAsia="Times New Roman" w:hAnsi="Arial" w:cs="Arial"/>
                <w:b/>
                <w:color w:val="000000"/>
                <w:sz w:val="24"/>
                <w:lang w:eastAsia="en-GB"/>
              </w:rPr>
              <w:t>Name</w:t>
            </w:r>
          </w:p>
        </w:tc>
        <w:tc>
          <w:tcPr>
            <w:tcW w:w="3402" w:type="dxa"/>
            <w:tcBorders>
              <w:top w:val="nil"/>
              <w:left w:val="nil"/>
              <w:bottom w:val="single" w:sz="4" w:space="0" w:color="auto"/>
              <w:right w:val="single" w:sz="4" w:space="0" w:color="auto"/>
            </w:tcBorders>
            <w:shd w:val="clear" w:color="auto" w:fill="DBDBDB" w:themeFill="accent3" w:themeFillTint="66"/>
            <w:noWrap/>
            <w:vAlign w:val="center"/>
          </w:tcPr>
          <w:p w:rsidR="004F51DC" w:rsidRPr="008C5F4C" w:rsidRDefault="004F51DC" w:rsidP="00443BBE">
            <w:pPr>
              <w:spacing w:after="0" w:line="240" w:lineRule="auto"/>
              <w:jc w:val="center"/>
              <w:rPr>
                <w:rFonts w:ascii="Arial" w:eastAsia="Times New Roman" w:hAnsi="Arial" w:cs="Arial"/>
                <w:b/>
                <w:color w:val="000000"/>
                <w:sz w:val="24"/>
                <w:lang w:eastAsia="en-GB"/>
              </w:rPr>
            </w:pPr>
            <w:r w:rsidRPr="008C5F4C">
              <w:rPr>
                <w:rFonts w:ascii="Arial" w:eastAsia="Times New Roman" w:hAnsi="Arial" w:cs="Arial"/>
                <w:b/>
                <w:color w:val="000000"/>
                <w:sz w:val="24"/>
                <w:lang w:eastAsia="en-GB"/>
              </w:rPr>
              <w:t>Student Number</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39</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Brownyross</w:t>
            </w:r>
            <w:proofErr w:type="spellEnd"/>
            <w:r>
              <w:rPr>
                <w:rFonts w:ascii="Arial" w:eastAsia="Times New Roman" w:hAnsi="Arial" w:cs="Arial"/>
                <w:color w:val="000000"/>
                <w:sz w:val="24"/>
                <w:lang w:eastAsia="en-GB"/>
              </w:rPr>
              <w:t xml:space="preserve"> </w:t>
            </w:r>
            <w:proofErr w:type="spellStart"/>
            <w:r>
              <w:rPr>
                <w:rFonts w:ascii="Arial" w:eastAsia="Times New Roman" w:hAnsi="Arial" w:cs="Arial"/>
                <w:color w:val="000000"/>
                <w:sz w:val="24"/>
                <w:lang w:eastAsia="en-GB"/>
              </w:rPr>
              <w:t>Kudilil</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68665E">
              <w:rPr>
                <w:rFonts w:ascii="Arial" w:eastAsia="Times New Roman" w:hAnsi="Arial" w:cs="Arial"/>
                <w:color w:val="000000"/>
                <w:sz w:val="24"/>
                <w:lang w:eastAsia="en-GB"/>
              </w:rPr>
              <w:t>15009872</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40</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Tom Penman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14011833</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Cherie Martin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E26374">
              <w:rPr>
                <w:rFonts w:ascii="Arial" w:eastAsia="Times New Roman" w:hAnsi="Arial" w:cs="Arial"/>
                <w:color w:val="000000"/>
                <w:sz w:val="24"/>
                <w:lang w:eastAsia="en-GB"/>
              </w:rPr>
              <w:t>12006487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Emma McGowan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12001526</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43</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Ruby Jordan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13000248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44</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 xml:space="preserve">Rebecca </w:t>
            </w:r>
            <w:proofErr w:type="spellStart"/>
            <w:r>
              <w:rPr>
                <w:rFonts w:ascii="Arial" w:eastAsia="Times New Roman" w:hAnsi="Arial" w:cs="Arial"/>
                <w:color w:val="000000"/>
                <w:sz w:val="24"/>
                <w:lang w:eastAsia="en-GB"/>
              </w:rPr>
              <w:t>Hocknell</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15006991</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45</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Scott Monaghan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15005146</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46</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Georgia Hughes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12001487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47</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Rebekka</w:t>
            </w:r>
            <w:proofErr w:type="spellEnd"/>
            <w:r>
              <w:rPr>
                <w:rFonts w:ascii="Arial" w:eastAsia="Times New Roman" w:hAnsi="Arial" w:cs="Arial"/>
                <w:color w:val="000000"/>
                <w:sz w:val="24"/>
                <w:lang w:eastAsia="en-GB"/>
              </w:rPr>
              <w:t xml:space="preserve"> Towers</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13005108</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48</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Sean McNeill</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13002574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49</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Chris Mackie</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13002183</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50</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r>
              <w:rPr>
                <w:rFonts w:ascii="Arial" w:eastAsia="Times New Roman" w:hAnsi="Arial" w:cs="Arial"/>
                <w:color w:val="000000"/>
                <w:sz w:val="24"/>
                <w:lang w:eastAsia="en-GB"/>
              </w:rPr>
              <w:t>Susan Forde</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12009897</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51</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Bronagh</w:t>
            </w:r>
            <w:proofErr w:type="spellEnd"/>
            <w:r>
              <w:rPr>
                <w:rFonts w:ascii="Arial" w:eastAsia="Times New Roman" w:hAnsi="Arial" w:cs="Arial"/>
                <w:color w:val="000000"/>
                <w:sz w:val="24"/>
                <w:lang w:eastAsia="en-GB"/>
              </w:rPr>
              <w:t xml:space="preserve"> </w:t>
            </w:r>
            <w:proofErr w:type="spellStart"/>
            <w:r>
              <w:rPr>
                <w:rFonts w:ascii="Arial" w:eastAsia="Times New Roman" w:hAnsi="Arial" w:cs="Arial"/>
                <w:color w:val="000000"/>
                <w:sz w:val="24"/>
                <w:lang w:eastAsia="en-GB"/>
              </w:rPr>
              <w:t>McAleer</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13002564</w:t>
            </w:r>
          </w:p>
        </w:tc>
      </w:tr>
      <w:tr w:rsidR="004F51DC" w:rsidRPr="008C5F4C" w:rsidTr="00443BBE">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sidRPr="008C5F4C">
              <w:rPr>
                <w:rFonts w:ascii="Arial" w:eastAsia="Times New Roman" w:hAnsi="Arial" w:cs="Arial"/>
                <w:color w:val="000000"/>
                <w:sz w:val="24"/>
                <w:lang w:eastAsia="en-GB"/>
              </w:rPr>
              <w:t>52</w:t>
            </w:r>
          </w:p>
        </w:tc>
        <w:tc>
          <w:tcPr>
            <w:tcW w:w="4725"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rPr>
                <w:rFonts w:ascii="Arial" w:eastAsia="Times New Roman" w:hAnsi="Arial" w:cs="Arial"/>
                <w:color w:val="000000"/>
                <w:sz w:val="24"/>
                <w:lang w:eastAsia="en-GB"/>
              </w:rPr>
            </w:pPr>
            <w:proofErr w:type="spellStart"/>
            <w:r>
              <w:rPr>
                <w:rFonts w:ascii="Arial" w:eastAsia="Times New Roman" w:hAnsi="Arial" w:cs="Arial"/>
                <w:color w:val="000000"/>
                <w:sz w:val="24"/>
                <w:lang w:eastAsia="en-GB"/>
              </w:rPr>
              <w:t>Zarah</w:t>
            </w:r>
            <w:proofErr w:type="spellEnd"/>
            <w:r>
              <w:rPr>
                <w:rFonts w:ascii="Arial" w:eastAsia="Times New Roman" w:hAnsi="Arial" w:cs="Arial"/>
                <w:color w:val="000000"/>
                <w:sz w:val="24"/>
                <w:lang w:eastAsia="en-GB"/>
              </w:rPr>
              <w:t xml:space="preserve"> Zaman</w:t>
            </w:r>
          </w:p>
        </w:tc>
        <w:tc>
          <w:tcPr>
            <w:tcW w:w="3402" w:type="dxa"/>
            <w:tcBorders>
              <w:top w:val="nil"/>
              <w:left w:val="nil"/>
              <w:bottom w:val="single" w:sz="4" w:space="0" w:color="auto"/>
              <w:right w:val="single" w:sz="4" w:space="0" w:color="auto"/>
            </w:tcBorders>
            <w:shd w:val="clear" w:color="auto" w:fill="auto"/>
            <w:noWrap/>
            <w:vAlign w:val="center"/>
            <w:hideMark/>
          </w:tcPr>
          <w:p w:rsidR="004F51DC" w:rsidRPr="008C5F4C" w:rsidRDefault="004F51DC" w:rsidP="00443BBE">
            <w:pPr>
              <w:spacing w:after="0" w:line="240" w:lineRule="auto"/>
              <w:jc w:val="center"/>
              <w:rPr>
                <w:rFonts w:ascii="Arial" w:eastAsia="Times New Roman" w:hAnsi="Arial" w:cs="Arial"/>
                <w:color w:val="000000"/>
                <w:sz w:val="24"/>
                <w:lang w:eastAsia="en-GB"/>
              </w:rPr>
            </w:pPr>
            <w:r>
              <w:rPr>
                <w:rFonts w:ascii="Arial" w:eastAsia="Times New Roman" w:hAnsi="Arial" w:cs="Arial"/>
                <w:color w:val="000000"/>
                <w:sz w:val="24"/>
                <w:lang w:eastAsia="en-GB"/>
              </w:rPr>
              <w:t>13008024</w:t>
            </w:r>
          </w:p>
        </w:tc>
      </w:tr>
    </w:tbl>
    <w:p w:rsidR="004F51DC" w:rsidRPr="004F51DC" w:rsidRDefault="004F51DC" w:rsidP="004F51DC">
      <w:pPr>
        <w:jc w:val="center"/>
        <w:rPr>
          <w:sz w:val="40"/>
          <w:szCs w:val="40"/>
        </w:rPr>
      </w:pPr>
    </w:p>
    <w:p w:rsidR="004F51DC" w:rsidRDefault="004F51DC">
      <w:r w:rsidRPr="003545CB">
        <w:rPr>
          <w:b/>
        </w:rPr>
        <w:t>Welcome</w:t>
      </w:r>
      <w:r>
        <w:t xml:space="preserve"> – Kira Cox President welcomed attendees to the meeting. </w:t>
      </w:r>
    </w:p>
    <w:p w:rsidR="004F51DC" w:rsidRDefault="004F51DC"/>
    <w:p w:rsidR="004F51DC" w:rsidRDefault="004F51DC">
      <w:r w:rsidRPr="003545CB">
        <w:rPr>
          <w:b/>
        </w:rPr>
        <w:t>Activity Report</w:t>
      </w:r>
      <w:r>
        <w:t xml:space="preserve"> – A short video was played demonstrating the activity of the </w:t>
      </w:r>
      <w:r w:rsidR="003545CB">
        <w:t>Students’</w:t>
      </w:r>
      <w:r>
        <w:t xml:space="preserve"> Union during the past year. </w:t>
      </w:r>
    </w:p>
    <w:p w:rsidR="004F51DC" w:rsidRDefault="004F51DC"/>
    <w:p w:rsidR="004F51DC" w:rsidRDefault="003545CB">
      <w:r w:rsidRPr="003545CB">
        <w:rPr>
          <w:b/>
        </w:rPr>
        <w:t>Financial</w:t>
      </w:r>
      <w:r w:rsidR="004F51DC" w:rsidRPr="003545CB">
        <w:rPr>
          <w:b/>
        </w:rPr>
        <w:t xml:space="preserve"> Review</w:t>
      </w:r>
      <w:r w:rsidR="004F51DC">
        <w:t xml:space="preserve"> – </w:t>
      </w:r>
    </w:p>
    <w:p w:rsidR="004F51DC" w:rsidRDefault="004F51DC" w:rsidP="004F51DC">
      <w:r>
        <w:t xml:space="preserve">Income: £302,994        </w:t>
      </w:r>
    </w:p>
    <w:p w:rsidR="004F51DC" w:rsidRDefault="003545CB" w:rsidP="004F51DC">
      <w:r>
        <w:t>Expenditure: £300,032</w:t>
      </w:r>
    </w:p>
    <w:p w:rsidR="004F51DC" w:rsidRDefault="004F51DC" w:rsidP="004F51DC">
      <w:r>
        <w:t xml:space="preserve">*this includes ring-fenced </w:t>
      </w:r>
      <w:r w:rsidR="003545CB">
        <w:t xml:space="preserve">funds belonging to clubs &amp; </w:t>
      </w:r>
      <w:proofErr w:type="spellStart"/>
      <w:r w:rsidR="003545CB">
        <w:t>socs</w:t>
      </w:r>
      <w:proofErr w:type="spellEnd"/>
    </w:p>
    <w:p w:rsidR="004F51DC" w:rsidRDefault="004F51DC" w:rsidP="004F51DC">
      <w:r>
        <w:t xml:space="preserve">Net Current Assets: £33,135 </w:t>
      </w:r>
    </w:p>
    <w:p w:rsidR="004F51DC" w:rsidRDefault="004F51DC" w:rsidP="004F51DC">
      <w:r>
        <w:t>including ca</w:t>
      </w:r>
      <w:r w:rsidR="003545CB">
        <w:t>sh at bank and in hand: £13,891</w:t>
      </w:r>
    </w:p>
    <w:p w:rsidR="004F51DC" w:rsidRDefault="004F51DC" w:rsidP="004F51DC">
      <w:r>
        <w:t>Current Liabilities: £5,738</w:t>
      </w:r>
    </w:p>
    <w:p w:rsidR="004F51DC" w:rsidRDefault="004F51DC" w:rsidP="004F51DC">
      <w:r>
        <w:t>£94,648 was spent on our sports clubs &amp; teams (40% of the block grant)</w:t>
      </w:r>
    </w:p>
    <w:p w:rsidR="004F51DC" w:rsidRDefault="004F51DC" w:rsidP="004F51DC">
      <w:r>
        <w:t>• £73,452 was spent on events for our members (32% of the block grant)</w:t>
      </w:r>
    </w:p>
    <w:p w:rsidR="004F51DC" w:rsidRDefault="004F51DC" w:rsidP="004F51DC">
      <w:r>
        <w:lastRenderedPageBreak/>
        <w:t>• Over £23,000 was spent on hiring facilities for our sports clubs to train and play their home fixtures including £20,000 cost to hire the university’s sports facilities</w:t>
      </w:r>
    </w:p>
    <w:p w:rsidR="004F51DC" w:rsidRDefault="004F51DC" w:rsidP="004F51DC">
      <w:r>
        <w:t>• Over £25,000 was spent on paying for our sports teams travel to away fixtures &amp; tournaments</w:t>
      </w:r>
    </w:p>
    <w:p w:rsidR="004F51DC" w:rsidRDefault="004F51DC" w:rsidP="004F51DC">
      <w:r>
        <w:t>• £16,765 was spent on our Welcome Week activities &amp; events</w:t>
      </w:r>
    </w:p>
    <w:p w:rsidR="004F51DC" w:rsidRDefault="004F51DC" w:rsidP="004F51DC">
      <w:r>
        <w:t>• £6,000 was spent on our annual Sports &amp; Societies Awards evening &amp; Graduation Ball</w:t>
      </w:r>
    </w:p>
    <w:p w:rsidR="004F51DC" w:rsidRPr="003545CB" w:rsidRDefault="003545CB" w:rsidP="004F51DC">
      <w:pPr>
        <w:rPr>
          <w:b/>
        </w:rPr>
      </w:pPr>
      <w:r w:rsidRPr="003545CB">
        <w:rPr>
          <w:b/>
        </w:rPr>
        <w:t xml:space="preserve">Independent Examiner </w:t>
      </w:r>
    </w:p>
    <w:p w:rsidR="004F51DC" w:rsidRDefault="004F51DC" w:rsidP="004F51DC">
      <w:r w:rsidRPr="004F51DC">
        <w:t>To approve going to tender for the 2015/16 independent examiner</w:t>
      </w:r>
    </w:p>
    <w:p w:rsidR="004F51DC" w:rsidRDefault="004F51DC" w:rsidP="004F51DC">
      <w:r w:rsidRPr="004F51DC">
        <w:t>To delegate responsibility to the trustee board for appointing the independent examiner</w:t>
      </w:r>
    </w:p>
    <w:p w:rsidR="003545CB" w:rsidRDefault="003545CB" w:rsidP="004F51DC">
      <w:r>
        <w:t xml:space="preserve">This was pout to the vote and agreed </w:t>
      </w:r>
    </w:p>
    <w:p w:rsidR="004F51DC" w:rsidRPr="003545CB" w:rsidRDefault="004F51DC" w:rsidP="004F51DC">
      <w:pPr>
        <w:rPr>
          <w:b/>
        </w:rPr>
      </w:pPr>
      <w:r w:rsidRPr="003545CB">
        <w:rPr>
          <w:b/>
        </w:rPr>
        <w:t xml:space="preserve">Affiliations </w:t>
      </w:r>
    </w:p>
    <w:p w:rsidR="004F51DC" w:rsidRDefault="004F51DC" w:rsidP="004F51DC">
      <w:r w:rsidRPr="004F51DC">
        <w:t>The total cost for affiliations for 2015/16 was £14,764.74</w:t>
      </w:r>
    </w:p>
    <w:p w:rsidR="004F51DC" w:rsidRDefault="004F51DC" w:rsidP="004F51DC">
      <w:r>
        <w:t>Break down – NUS - £</w:t>
      </w:r>
      <w:r w:rsidRPr="004F51DC">
        <w:t>11,316.45 (2015/16 Affiliation fee)</w:t>
      </w:r>
    </w:p>
    <w:p w:rsidR="004F51DC" w:rsidRDefault="004F51DC" w:rsidP="004F51DC">
      <w:r>
        <w:t xml:space="preserve">Proposal </w:t>
      </w:r>
      <w:r w:rsidRPr="004F51DC">
        <w:t>"To renew affiliation to the National Union of Stud</w:t>
      </w:r>
      <w:bookmarkStart w:id="0" w:name="_GoBack"/>
      <w:bookmarkEnd w:id="0"/>
      <w:r w:rsidRPr="004F51DC">
        <w:t>ents for 2016/17"</w:t>
      </w:r>
      <w:r>
        <w:t xml:space="preserve"> (cost may vary) –</w:t>
      </w:r>
      <w:r w:rsidR="003545CB">
        <w:t xml:space="preserve"> agreed.</w:t>
      </w:r>
    </w:p>
    <w:p w:rsidR="004F51DC" w:rsidRDefault="004F51DC" w:rsidP="004F51DC">
      <w:r>
        <w:t>British University College Sport (</w:t>
      </w:r>
      <w:proofErr w:type="gramStart"/>
      <w:r>
        <w:t>BUCS)  Affiliation</w:t>
      </w:r>
      <w:proofErr w:type="gramEnd"/>
      <w:r>
        <w:t xml:space="preserve"> £1895.29</w:t>
      </w:r>
    </w:p>
    <w:p w:rsidR="004F51DC" w:rsidRDefault="004F51DC" w:rsidP="004F51DC">
      <w:r>
        <w:t>(Governing body f</w:t>
      </w:r>
      <w:r w:rsidR="003545CB">
        <w:t>or all inter-university sports)</w:t>
      </w:r>
    </w:p>
    <w:p w:rsidR="004F51DC" w:rsidRDefault="003545CB" w:rsidP="004F51DC">
      <w:r>
        <w:t>BUCS Overall Team Entries £940</w:t>
      </w:r>
    </w:p>
    <w:p w:rsidR="004F51DC" w:rsidRDefault="004F51DC" w:rsidP="004F51DC">
      <w:r>
        <w:t>Liverpool FA Club Affiliation £38</w:t>
      </w:r>
    </w:p>
    <w:p w:rsidR="004F51DC" w:rsidRDefault="003545CB" w:rsidP="004F51DC">
      <w:r>
        <w:t>(Required by BUCS regulations)</w:t>
      </w:r>
    </w:p>
    <w:p w:rsidR="004F51DC" w:rsidRDefault="004F51DC" w:rsidP="004F51DC">
      <w:r>
        <w:t>Rugby Referees Registration £240</w:t>
      </w:r>
    </w:p>
    <w:p w:rsidR="004F51DC" w:rsidRDefault="004F51DC" w:rsidP="004F51DC">
      <w:r>
        <w:t>(Access t</w:t>
      </w:r>
      <w:r w:rsidR="003545CB">
        <w:t>o referees for BUCS fixtures)</w:t>
      </w:r>
    </w:p>
    <w:p w:rsidR="004F51DC" w:rsidRDefault="004F51DC" w:rsidP="004F51DC">
      <w:r>
        <w:t xml:space="preserve">GAA Gaelic </w:t>
      </w:r>
      <w:r w:rsidR="00E027C5">
        <w:t>Affiliation</w:t>
      </w:r>
      <w:r>
        <w:t xml:space="preserve"> £95</w:t>
      </w:r>
    </w:p>
    <w:p w:rsidR="004F51DC" w:rsidRDefault="004F51DC" w:rsidP="004F51DC">
      <w:r>
        <w:t>(Governing body for Gaelic Sports)</w:t>
      </w:r>
    </w:p>
    <w:p w:rsidR="004F51DC" w:rsidRDefault="004F51DC" w:rsidP="004F51DC"/>
    <w:p w:rsidR="004F51DC" w:rsidRDefault="003545CB" w:rsidP="004F51DC">
      <w:r>
        <w:t>It was agreed to</w:t>
      </w:r>
      <w:r w:rsidR="00D533E8">
        <w:t xml:space="preserve"> renew </w:t>
      </w:r>
      <w:r w:rsidR="00E027C5">
        <w:t>affiliations</w:t>
      </w:r>
      <w:r w:rsidR="00D533E8">
        <w:t xml:space="preserve"> for all the above org</w:t>
      </w:r>
      <w:r w:rsidR="00E027C5">
        <w:t>a</w:t>
      </w:r>
      <w:r w:rsidR="00D533E8">
        <w:t xml:space="preserve">nisations. </w:t>
      </w:r>
    </w:p>
    <w:p w:rsidR="00D533E8" w:rsidRDefault="00D533E8" w:rsidP="004F51DC"/>
    <w:p w:rsidR="00E027C5" w:rsidRDefault="00E027C5" w:rsidP="004F51DC">
      <w:r>
        <w:t xml:space="preserve">Proposal to affiliate to the following </w:t>
      </w:r>
      <w:proofErr w:type="spellStart"/>
      <w:r>
        <w:t>orgnisations</w:t>
      </w:r>
      <w:proofErr w:type="spellEnd"/>
      <w:r>
        <w:t xml:space="preserve"> for 2016 -17</w:t>
      </w:r>
    </w:p>
    <w:p w:rsidR="00D533E8" w:rsidRDefault="00D533E8" w:rsidP="004F51DC">
      <w:r w:rsidRPr="00D533E8">
        <w:t>Disability Rights UK</w:t>
      </w:r>
      <w:r>
        <w:t xml:space="preserve"> – </w:t>
      </w:r>
      <w:r w:rsidRPr="00D533E8">
        <w:t>- £102</w:t>
      </w:r>
    </w:p>
    <w:p w:rsidR="00D533E8" w:rsidRPr="00D533E8" w:rsidRDefault="00D533E8" w:rsidP="00D533E8">
      <w:r>
        <w:t xml:space="preserve">Advice UK - </w:t>
      </w:r>
      <w:r w:rsidRPr="00D533E8">
        <w:t>- £240</w:t>
      </w:r>
    </w:p>
    <w:p w:rsidR="00D533E8" w:rsidRDefault="00D533E8" w:rsidP="00D533E8">
      <w:r w:rsidRPr="00D533E8">
        <w:t>UK Council for International Student Affairs</w:t>
      </w:r>
      <w:r>
        <w:t xml:space="preserve"> - £0</w:t>
      </w:r>
    </w:p>
    <w:p w:rsidR="003545CB" w:rsidRDefault="003545CB" w:rsidP="00D533E8">
      <w:r>
        <w:t xml:space="preserve">This was agreed </w:t>
      </w:r>
    </w:p>
    <w:p w:rsidR="00E027C5" w:rsidRDefault="00E027C5" w:rsidP="00D533E8"/>
    <w:p w:rsidR="00E027C5" w:rsidRPr="003545CB" w:rsidRDefault="003545CB" w:rsidP="00D533E8">
      <w:pPr>
        <w:rPr>
          <w:b/>
        </w:rPr>
      </w:pPr>
      <w:proofErr w:type="gramStart"/>
      <w:r w:rsidRPr="003545CB">
        <w:rPr>
          <w:b/>
        </w:rPr>
        <w:t xml:space="preserve">Constitutional </w:t>
      </w:r>
      <w:r w:rsidR="00E027C5" w:rsidRPr="003545CB">
        <w:rPr>
          <w:b/>
        </w:rPr>
        <w:t xml:space="preserve"> Review</w:t>
      </w:r>
      <w:proofErr w:type="gramEnd"/>
      <w:r w:rsidR="00E027C5" w:rsidRPr="003545CB">
        <w:rPr>
          <w:b/>
        </w:rPr>
        <w:t xml:space="preserve"> </w:t>
      </w:r>
    </w:p>
    <w:p w:rsidR="00E027C5" w:rsidRDefault="003545CB" w:rsidP="00D533E8">
      <w:r>
        <w:t xml:space="preserve">The chair explained </w:t>
      </w:r>
      <w:r w:rsidR="00E027C5">
        <w:t>that the revised constitution h</w:t>
      </w:r>
      <w:r>
        <w:t>as been approved by the trustees</w:t>
      </w:r>
      <w:r w:rsidR="00E027C5">
        <w:t xml:space="preserve">, but requires approval of the AGM. This was put to the meeting and agreed. </w:t>
      </w:r>
    </w:p>
    <w:p w:rsidR="00E027C5" w:rsidRDefault="00E027C5" w:rsidP="00D533E8"/>
    <w:p w:rsidR="00E027C5" w:rsidRPr="003545CB" w:rsidRDefault="003545CB" w:rsidP="00D533E8">
      <w:pPr>
        <w:rPr>
          <w:b/>
        </w:rPr>
      </w:pPr>
      <w:r w:rsidRPr="003545CB">
        <w:rPr>
          <w:b/>
        </w:rPr>
        <w:t>Policy Motions</w:t>
      </w:r>
    </w:p>
    <w:p w:rsidR="003545CB" w:rsidRDefault="003545CB" w:rsidP="003545CB">
      <w:r>
        <w:t xml:space="preserve">LGBT Officer </w:t>
      </w:r>
      <w:r>
        <w:t>moved by Elliot Hardman</w:t>
      </w:r>
    </w:p>
    <w:p w:rsidR="00E027C5" w:rsidRDefault="00E027C5" w:rsidP="00E027C5">
      <w:r>
        <w:t xml:space="preserve">This is a motion to request the election of a new LGBT officer. Following the Part-Time Officer elections in October, Jake Riley has made no contact with the Students’ Union regarding his elected role. He has </w:t>
      </w:r>
      <w:proofErr w:type="gramStart"/>
      <w:r>
        <w:t>be</w:t>
      </w:r>
      <w:proofErr w:type="gramEnd"/>
      <w:r>
        <w:t xml:space="preserve"> unavailable for LGBT students requesting his support and has not supported any events or campaigns organised by other students. This is unacceptable and amounts to a lack of support from the Students’ Union for LGBT students through the absence of any effective Part-Time LGBT Officer. Without the election of a new officer this situation will continue for the rest of the academic year, an entire year in which the Students’ Union has not been able to effectively support LGBT students, a period of time that represents one third of your average students’ time at Liverpool Hope. Whilst efforts have been made to circumvent this situation and offer support and campaigns for students without the presence of an LGBT Officer, this motion argues that this is an ineffective and unacceptable substitute.</w:t>
      </w:r>
    </w:p>
    <w:p w:rsidR="00E027C5" w:rsidRDefault="00E027C5" w:rsidP="00E027C5">
      <w:r>
        <w:t>This motion would call for a discussion of these circumstances at the next available general meeting or forum, and following the support of the student base, the immediate re-election of a new LGBT Officer. A new election needs to be held as soon as possible in order that this negative does not continue any longer. This motion argues that given the complete lack of communication with the current LGBT Officer that there is no other course of action to be taken in order to ensure that an effective, present, and engaged LGBT Officer serves the remainder of the term.</w:t>
      </w:r>
    </w:p>
    <w:p w:rsidR="00E027C5" w:rsidRDefault="00E027C5" w:rsidP="00E027C5">
      <w:r>
        <w:t>This motion is a necessity as the Part-Time Officers are there to represent minority students at the university, students who are disadvantaged and face obstacles that effect their mental health, wellbeing, as well as their studies. The Students’ Union should be there to support them, but without an effective LGBT Officer this is severely limited, as can be testified from the experience of LGBT students so far this year</w:t>
      </w:r>
      <w:r>
        <w:t xml:space="preserve"> </w:t>
      </w:r>
      <w:r>
        <w:t>without an effective LGBT Officer this is severely limited, as can be testified from the experience of LGBT students so far this year</w:t>
      </w:r>
      <w:r>
        <w:t>.</w:t>
      </w:r>
    </w:p>
    <w:p w:rsidR="00E027C5" w:rsidRDefault="00E027C5" w:rsidP="00E027C5"/>
    <w:p w:rsidR="00E027C5" w:rsidRDefault="00E027C5" w:rsidP="00E027C5">
      <w:r>
        <w:t>This was put to the vote and passed.</w:t>
      </w:r>
    </w:p>
    <w:p w:rsidR="00E027C5" w:rsidRPr="003545CB" w:rsidRDefault="003545CB" w:rsidP="00E027C5">
      <w:pPr>
        <w:rPr>
          <w:b/>
        </w:rPr>
      </w:pPr>
      <w:r>
        <w:rPr>
          <w:b/>
        </w:rPr>
        <w:t>FE/HE</w:t>
      </w:r>
      <w:r w:rsidRPr="003545CB">
        <w:rPr>
          <w:b/>
        </w:rPr>
        <w:t xml:space="preserve"> joint </w:t>
      </w:r>
      <w:proofErr w:type="gramStart"/>
      <w:r w:rsidRPr="003545CB">
        <w:rPr>
          <w:b/>
        </w:rPr>
        <w:t xml:space="preserve">work </w:t>
      </w:r>
      <w:r>
        <w:rPr>
          <w:b/>
        </w:rPr>
        <w:t xml:space="preserve"> -</w:t>
      </w:r>
      <w:proofErr w:type="gramEnd"/>
      <w:r>
        <w:rPr>
          <w:b/>
        </w:rPr>
        <w:t xml:space="preserve"> moved by Ayo </w:t>
      </w:r>
      <w:proofErr w:type="spellStart"/>
      <w:r>
        <w:rPr>
          <w:b/>
        </w:rPr>
        <w:t>Akinrele</w:t>
      </w:r>
      <w:proofErr w:type="spellEnd"/>
    </w:p>
    <w:p w:rsidR="003545CB" w:rsidRDefault="003545CB" w:rsidP="003545CB">
      <w:r>
        <w:t xml:space="preserve">LHSU believes: </w:t>
      </w:r>
    </w:p>
    <w:p w:rsidR="003545CB" w:rsidRDefault="003545CB" w:rsidP="003545CB">
      <w:r>
        <w:t xml:space="preserve">1) 2) The Association of Colleges has calculated that overall funding for colleges has decreased by 27% in real terms since 2010. Funding for 16-19 year olds fell by 14%. The Adult Skills Budget has been cut by 35% since 2009. </w:t>
      </w:r>
    </w:p>
    <w:p w:rsidR="003545CB" w:rsidRDefault="003545CB" w:rsidP="003545CB">
      <w:r>
        <w:lastRenderedPageBreak/>
        <w:t xml:space="preserve">2) That the latest assault on further education is coming from the Government’s ‘Area Reviews’ of post-16 education and training in England. At least 36 reviews across England will be completed by March 2017. </w:t>
      </w:r>
    </w:p>
    <w:p w:rsidR="003545CB" w:rsidRDefault="003545CB" w:rsidP="003545CB">
      <w:r>
        <w:t>3) Whilst the Government’s stated aim for the review is to create “larger, more efficient, more resilient providers” within further education, they will in reality see colleges merge, with fewer colleges, less staff and possibly more cuts to the further education budget.</w:t>
      </w:r>
    </w:p>
    <w:p w:rsidR="003545CB" w:rsidRDefault="003545CB" w:rsidP="003545CB"/>
    <w:p w:rsidR="003545CB" w:rsidRDefault="003545CB" w:rsidP="003545CB">
      <w:r>
        <w:t xml:space="preserve">LHSU further believes: </w:t>
      </w:r>
    </w:p>
    <w:p w:rsidR="003545CB" w:rsidRDefault="003545CB" w:rsidP="003545CB">
      <w:r>
        <w:t xml:space="preserve">1) Continued cuts to further education are a national scandal and undermine access to education for people of all ages and all social classes. </w:t>
      </w:r>
    </w:p>
    <w:p w:rsidR="003545CB" w:rsidRDefault="003545CB" w:rsidP="003545CB">
      <w:r>
        <w:t xml:space="preserve">2) College mergers and narrowed curriculums are only being viewed as necessary because of Governments’ successive decisions to cut public funding. </w:t>
      </w:r>
    </w:p>
    <w:p w:rsidR="003545CB" w:rsidRDefault="003545CB" w:rsidP="003545CB">
      <w:r>
        <w:t xml:space="preserve">3) 11) That further education and sixth-form colleges provide education for a massive range and diversity of learners, and are intrinsic parts of local communities. Small communities need local colleges to maintain their local identity. </w:t>
      </w:r>
    </w:p>
    <w:p w:rsidR="003545CB" w:rsidRDefault="003545CB" w:rsidP="003545CB"/>
    <w:p w:rsidR="003545CB" w:rsidRDefault="003545CB" w:rsidP="003545CB">
      <w:r>
        <w:t xml:space="preserve">LHSU resolves: </w:t>
      </w:r>
    </w:p>
    <w:p w:rsidR="003545CB" w:rsidRDefault="003545CB" w:rsidP="003545CB">
      <w:r>
        <w:t>1) NUS to Facilitate development action plans</w:t>
      </w:r>
    </w:p>
    <w:p w:rsidR="003545CB" w:rsidRDefault="003545CB" w:rsidP="003545CB">
      <w:r>
        <w:t>2) Establish resource and training packages with the aim of developing a joint FE/HE Activist network</w:t>
      </w:r>
    </w:p>
    <w:p w:rsidR="003545CB" w:rsidRDefault="003545CB" w:rsidP="003545CB">
      <w:r>
        <w:t xml:space="preserve">3) To ensure that learners’ voices are heard in the process of area reviews by bringing together college student representatives in affected areas. </w:t>
      </w:r>
    </w:p>
    <w:p w:rsidR="003545CB" w:rsidRDefault="003545CB" w:rsidP="003545CB">
      <w:r>
        <w:t xml:space="preserve">3) NUS to provide lead officer and staff contacts for local FE &amp; HE institutions </w:t>
      </w:r>
    </w:p>
    <w:p w:rsidR="00E027C5" w:rsidRDefault="003545CB" w:rsidP="003545CB">
      <w:r>
        <w:t>4) To actively promote and facilitate joint FE &amp; HE campaigning against cuts, area reviews, and attacks on the further education sector.</w:t>
      </w:r>
    </w:p>
    <w:p w:rsidR="00E027C5" w:rsidRDefault="003545CB" w:rsidP="00D533E8">
      <w:r>
        <w:t xml:space="preserve"> This was put to the vote and passed. </w:t>
      </w:r>
    </w:p>
    <w:p w:rsidR="003545CB" w:rsidRPr="003545CB" w:rsidRDefault="003545CB" w:rsidP="00D533E8">
      <w:pPr>
        <w:rPr>
          <w:b/>
        </w:rPr>
      </w:pPr>
      <w:r w:rsidRPr="003545CB">
        <w:rPr>
          <w:b/>
        </w:rPr>
        <w:t xml:space="preserve">Close </w:t>
      </w:r>
      <w:proofErr w:type="gramStart"/>
      <w:r w:rsidRPr="003545CB">
        <w:rPr>
          <w:b/>
        </w:rPr>
        <w:t>Of</w:t>
      </w:r>
      <w:proofErr w:type="gramEnd"/>
      <w:r w:rsidRPr="003545CB">
        <w:rPr>
          <w:b/>
        </w:rPr>
        <w:t xml:space="preserve"> meeting </w:t>
      </w:r>
    </w:p>
    <w:sectPr w:rsidR="003545CB" w:rsidRPr="003545C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1DC" w:rsidRDefault="004F51DC" w:rsidP="004F51DC">
      <w:pPr>
        <w:spacing w:after="0" w:line="240" w:lineRule="auto"/>
      </w:pPr>
      <w:r>
        <w:separator/>
      </w:r>
    </w:p>
  </w:endnote>
  <w:endnote w:type="continuationSeparator" w:id="0">
    <w:p w:rsidR="004F51DC" w:rsidRDefault="004F51DC" w:rsidP="004F5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1DC" w:rsidRDefault="004F51DC" w:rsidP="004F51DC">
      <w:pPr>
        <w:spacing w:after="0" w:line="240" w:lineRule="auto"/>
      </w:pPr>
      <w:r>
        <w:separator/>
      </w:r>
    </w:p>
  </w:footnote>
  <w:footnote w:type="continuationSeparator" w:id="0">
    <w:p w:rsidR="004F51DC" w:rsidRDefault="004F51DC" w:rsidP="004F5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1DC" w:rsidRDefault="004F51DC" w:rsidP="004F51DC">
    <w:pPr>
      <w:pStyle w:val="Header"/>
      <w:jc w:val="right"/>
    </w:pPr>
    <w:r>
      <w:rPr>
        <w:noProof/>
        <w:lang w:eastAsia="en-GB"/>
      </w:rPr>
      <w:drawing>
        <wp:inline distT="0" distB="0" distL="0" distR="0">
          <wp:extent cx="1039251" cy="5715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SU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2897" cy="584503"/>
                  </a:xfrm>
                  <a:prstGeom prst="rect">
                    <a:avLst/>
                  </a:prstGeom>
                </pic:spPr>
              </pic:pic>
            </a:graphicData>
          </a:graphic>
        </wp:inline>
      </w:drawing>
    </w:r>
  </w:p>
  <w:p w:rsidR="004F51DC" w:rsidRDefault="004F51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DC"/>
    <w:rsid w:val="003545CB"/>
    <w:rsid w:val="004F51DC"/>
    <w:rsid w:val="008E60D0"/>
    <w:rsid w:val="00D533E8"/>
    <w:rsid w:val="00E02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E79B5"/>
  <w15:chartTrackingRefBased/>
  <w15:docId w15:val="{09D3A3CB-826F-441C-967F-4292F4E0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1DC"/>
  </w:style>
  <w:style w:type="paragraph" w:styleId="Footer">
    <w:name w:val="footer"/>
    <w:basedOn w:val="Normal"/>
    <w:link w:val="FooterChar"/>
    <w:uiPriority w:val="99"/>
    <w:unhideWhenUsed/>
    <w:rsid w:val="004F5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7869B-4B2D-466D-B952-78E0D2FE1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1</cp:revision>
  <dcterms:created xsi:type="dcterms:W3CDTF">2016-09-29T12:22:00Z</dcterms:created>
  <dcterms:modified xsi:type="dcterms:W3CDTF">2016-09-29T13:26:00Z</dcterms:modified>
</cp:coreProperties>
</file>