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BF" w:rsidRDefault="00C552BF" w:rsidP="00C552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eastAsia="en-GB"/>
        </w:rPr>
        <w:drawing>
          <wp:inline distT="0" distB="0" distL="0" distR="0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su v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b/>
          <w:color w:val="313131"/>
          <w:sz w:val="24"/>
          <w:szCs w:val="24"/>
          <w:lang w:eastAsia="en-GB"/>
        </w:rPr>
        <w:t>Motion to Liverpool Hope Students Union Annual General Meeting</w:t>
      </w:r>
    </w:p>
    <w:p w:rsid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This AGM </w:t>
      </w: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Notes: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Liverpool Hope SU is a registered charity.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Liverpool Hope University have asked the SU to become incorporated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This AGM </w:t>
      </w: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Believes: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We believe that this would enable the SU to create a separate legal identity for our charity: incorporated charities can own land, enter into leases and contracts, and employ staff in their own name. 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We further believe Incorporation would ensure liability of the tru</w:t>
      </w:r>
      <w:r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stees would be kept to a maximum </w:t>
      </w: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of £1 in case of being wound up or having any other issues. 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This AGM </w:t>
      </w: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Resolves:</w:t>
      </w: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 w:rsidRPr="00C552BF">
        <w:rPr>
          <w:rFonts w:ascii="Arial" w:eastAsia="Times New Roman" w:hAnsi="Arial" w:cs="Arial"/>
          <w:color w:val="313131"/>
          <w:sz w:val="24"/>
          <w:szCs w:val="24"/>
          <w:lang w:eastAsia="en-GB"/>
        </w:rPr>
        <w:t>We resolve that LHSU should become incorporated by becoming a CIO (Charitable Incorporated Organisation) using the Foundation model and registering as such with the Charity Commission.</w:t>
      </w:r>
    </w:p>
    <w:p w:rsid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</w:p>
    <w:p w:rsidR="00C552BF" w:rsidRPr="00C552BF" w:rsidRDefault="00C552BF" w:rsidP="00C55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en-GB"/>
        </w:rPr>
        <w:t xml:space="preserve">Moved by Harry Pearce </w:t>
      </w:r>
    </w:p>
    <w:p w:rsidR="003B4DA2" w:rsidRDefault="003B4DA2"/>
    <w:p w:rsidR="00C552BF" w:rsidRDefault="00C552BF"/>
    <w:p w:rsidR="00C552BF" w:rsidRDefault="00C552BF">
      <w:bookmarkStart w:id="0" w:name="_GoBack"/>
      <w:bookmarkEnd w:id="0"/>
    </w:p>
    <w:sectPr w:rsidR="00C5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BF"/>
    <w:rsid w:val="003B4DA2"/>
    <w:rsid w:val="00C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BAB4-4B12-4CF5-9651-C377087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2020-10-23T14:50:00Z</dcterms:created>
  <dcterms:modified xsi:type="dcterms:W3CDTF">2020-10-23T14:54:00Z</dcterms:modified>
</cp:coreProperties>
</file>