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8FD" w:rsidRDefault="003008FD" w:rsidP="00DB3FC0">
      <w:pPr>
        <w:jc w:val="center"/>
        <w:rPr>
          <w:rFonts w:ascii="Arial" w:hAnsi="Arial" w:cs="Arial"/>
          <w:b/>
          <w:sz w:val="28"/>
          <w:szCs w:val="28"/>
        </w:rPr>
      </w:pPr>
    </w:p>
    <w:p w:rsidR="003008FD" w:rsidRDefault="003008FD" w:rsidP="00DB3FC0">
      <w:pPr>
        <w:jc w:val="center"/>
        <w:rPr>
          <w:rFonts w:ascii="Arial" w:hAnsi="Arial" w:cs="Arial"/>
          <w:b/>
          <w:sz w:val="28"/>
          <w:szCs w:val="28"/>
        </w:rPr>
      </w:pPr>
    </w:p>
    <w:p w:rsidR="00DB3FC0" w:rsidRDefault="00DB3FC0" w:rsidP="00DB3FC0">
      <w:pPr>
        <w:jc w:val="center"/>
        <w:rPr>
          <w:rFonts w:ascii="Arial" w:hAnsi="Arial" w:cs="Arial"/>
          <w:b/>
          <w:sz w:val="28"/>
          <w:szCs w:val="28"/>
        </w:rPr>
      </w:pPr>
      <w:r>
        <w:rPr>
          <w:rFonts w:ascii="Arial" w:hAnsi="Arial" w:cs="Arial"/>
          <w:b/>
          <w:sz w:val="28"/>
          <w:szCs w:val="28"/>
        </w:rPr>
        <w:t>Liverpool Hope Students’ Union</w:t>
      </w:r>
    </w:p>
    <w:p w:rsidR="00DB3FC0" w:rsidRDefault="00DB3FC0" w:rsidP="00DB3FC0">
      <w:pPr>
        <w:jc w:val="center"/>
        <w:rPr>
          <w:rFonts w:ascii="Arial" w:hAnsi="Arial" w:cs="Arial"/>
          <w:sz w:val="24"/>
        </w:rPr>
      </w:pPr>
    </w:p>
    <w:p w:rsidR="00DB3FC0" w:rsidRDefault="00DB3FC0" w:rsidP="00DB3FC0">
      <w:pPr>
        <w:jc w:val="center"/>
        <w:rPr>
          <w:rFonts w:ascii="Arial" w:hAnsi="Arial" w:cs="Arial"/>
          <w:sz w:val="24"/>
        </w:rPr>
      </w:pPr>
      <w:r>
        <w:rPr>
          <w:noProof/>
          <w:lang w:eastAsia="en-GB"/>
        </w:rPr>
        <w:drawing>
          <wp:inline distT="0" distB="0" distL="0" distR="0" wp14:anchorId="54F8FE34" wp14:editId="6F3CEC9A">
            <wp:extent cx="4704080" cy="47040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04080" cy="4704080"/>
                    </a:xfrm>
                    <a:prstGeom prst="rect">
                      <a:avLst/>
                    </a:prstGeom>
                    <a:noFill/>
                    <a:ln>
                      <a:noFill/>
                    </a:ln>
                  </pic:spPr>
                </pic:pic>
              </a:graphicData>
            </a:graphic>
          </wp:inline>
        </w:drawing>
      </w:r>
    </w:p>
    <w:p w:rsidR="00DB3FC0" w:rsidRDefault="00DB3FC0" w:rsidP="00DB3FC0">
      <w:pPr>
        <w:jc w:val="center"/>
        <w:rPr>
          <w:rFonts w:ascii="Arial" w:hAnsi="Arial" w:cs="Arial"/>
          <w:sz w:val="24"/>
        </w:rPr>
      </w:pPr>
      <w:r>
        <w:rPr>
          <w:rFonts w:ascii="Arial" w:hAnsi="Arial" w:cs="Arial"/>
          <w:b/>
          <w:sz w:val="28"/>
          <w:szCs w:val="28"/>
        </w:rPr>
        <w:t xml:space="preserve">No Platform policy </w:t>
      </w:r>
    </w:p>
    <w:p w:rsidR="00DB3FC0" w:rsidRDefault="00DB3FC0" w:rsidP="00DB3FC0">
      <w:pPr>
        <w:jc w:val="center"/>
        <w:rPr>
          <w:rFonts w:ascii="Arial" w:hAnsi="Arial" w:cs="Arial"/>
          <w:sz w:val="24"/>
        </w:rPr>
      </w:pPr>
      <w:proofErr w:type="gramStart"/>
      <w:r>
        <w:rPr>
          <w:rFonts w:ascii="Arial" w:hAnsi="Arial" w:cs="Arial"/>
          <w:sz w:val="24"/>
        </w:rPr>
        <w:t>August  2013</w:t>
      </w:r>
      <w:proofErr w:type="gramEnd"/>
    </w:p>
    <w:p w:rsidR="00DB3FC0" w:rsidRDefault="00DB3FC0" w:rsidP="00DB3FC0">
      <w:pPr>
        <w:jc w:val="center"/>
        <w:rPr>
          <w:rFonts w:ascii="Arial" w:hAnsi="Arial" w:cs="Arial"/>
          <w:sz w:val="24"/>
        </w:rPr>
      </w:pPr>
      <w:r>
        <w:rPr>
          <w:rFonts w:ascii="Arial" w:hAnsi="Arial" w:cs="Arial"/>
          <w:sz w:val="24"/>
        </w:rPr>
        <w:t>Version: 1.0</w:t>
      </w:r>
    </w:p>
    <w:p w:rsidR="00DB3FC0" w:rsidRDefault="00DB3FC0" w:rsidP="00DB3FC0">
      <w:pPr>
        <w:jc w:val="center"/>
        <w:rPr>
          <w:rFonts w:ascii="Arial" w:hAnsi="Arial" w:cs="Arial"/>
          <w:sz w:val="24"/>
        </w:rPr>
      </w:pPr>
    </w:p>
    <w:tbl>
      <w:tblPr>
        <w:tblStyle w:val="TableGrid"/>
        <w:tblW w:w="0" w:type="auto"/>
        <w:tblInd w:w="0" w:type="dxa"/>
        <w:tblLook w:val="04A0" w:firstRow="1" w:lastRow="0" w:firstColumn="1" w:lastColumn="0" w:noHBand="0" w:noVBand="1"/>
      </w:tblPr>
      <w:tblGrid>
        <w:gridCol w:w="4508"/>
        <w:gridCol w:w="4508"/>
      </w:tblGrid>
      <w:tr w:rsidR="00DB3FC0" w:rsidTr="0094419D">
        <w:tc>
          <w:tcPr>
            <w:tcW w:w="4508" w:type="dxa"/>
            <w:tcBorders>
              <w:top w:val="single" w:sz="4" w:space="0" w:color="auto"/>
              <w:left w:val="single" w:sz="4" w:space="0" w:color="auto"/>
              <w:bottom w:val="single" w:sz="4" w:space="0" w:color="auto"/>
              <w:right w:val="single" w:sz="4" w:space="0" w:color="auto"/>
            </w:tcBorders>
            <w:hideMark/>
          </w:tcPr>
          <w:p w:rsidR="00DB3FC0" w:rsidRDefault="00DB3FC0" w:rsidP="0094419D">
            <w:pPr>
              <w:rPr>
                <w:rFonts w:ascii="Arial" w:hAnsi="Arial" w:cs="Arial"/>
                <w:sz w:val="24"/>
              </w:rPr>
            </w:pPr>
            <w:r>
              <w:rPr>
                <w:rFonts w:ascii="Arial" w:hAnsi="Arial" w:cs="Arial"/>
                <w:sz w:val="24"/>
              </w:rPr>
              <w:t xml:space="preserve">Approved by: </w:t>
            </w:r>
          </w:p>
        </w:tc>
        <w:tc>
          <w:tcPr>
            <w:tcW w:w="4508" w:type="dxa"/>
            <w:tcBorders>
              <w:top w:val="single" w:sz="4" w:space="0" w:color="auto"/>
              <w:left w:val="single" w:sz="4" w:space="0" w:color="auto"/>
              <w:bottom w:val="single" w:sz="4" w:space="0" w:color="auto"/>
              <w:right w:val="single" w:sz="4" w:space="0" w:color="auto"/>
            </w:tcBorders>
          </w:tcPr>
          <w:p w:rsidR="00DB3FC0" w:rsidRDefault="00DB3FC0" w:rsidP="0094419D">
            <w:pPr>
              <w:rPr>
                <w:rFonts w:ascii="Arial" w:hAnsi="Arial" w:cs="Arial"/>
                <w:sz w:val="24"/>
              </w:rPr>
            </w:pPr>
            <w:r>
              <w:rPr>
                <w:rFonts w:ascii="Arial" w:hAnsi="Arial" w:cs="Arial"/>
                <w:sz w:val="24"/>
              </w:rPr>
              <w:t>Students</w:t>
            </w:r>
            <w:r w:rsidR="003008FD">
              <w:rPr>
                <w:rFonts w:ascii="Arial" w:hAnsi="Arial" w:cs="Arial"/>
                <w:sz w:val="24"/>
              </w:rPr>
              <w:t>’</w:t>
            </w:r>
            <w:r>
              <w:rPr>
                <w:rFonts w:ascii="Arial" w:hAnsi="Arial" w:cs="Arial"/>
                <w:sz w:val="24"/>
              </w:rPr>
              <w:t xml:space="preserve"> Union Executive </w:t>
            </w:r>
          </w:p>
        </w:tc>
      </w:tr>
      <w:tr w:rsidR="00DB3FC0" w:rsidTr="0094419D">
        <w:tc>
          <w:tcPr>
            <w:tcW w:w="4508" w:type="dxa"/>
            <w:tcBorders>
              <w:top w:val="single" w:sz="4" w:space="0" w:color="auto"/>
              <w:left w:val="single" w:sz="4" w:space="0" w:color="auto"/>
              <w:bottom w:val="single" w:sz="4" w:space="0" w:color="auto"/>
              <w:right w:val="single" w:sz="4" w:space="0" w:color="auto"/>
            </w:tcBorders>
            <w:hideMark/>
          </w:tcPr>
          <w:p w:rsidR="00DB3FC0" w:rsidRDefault="00DB3FC0" w:rsidP="0094419D">
            <w:pPr>
              <w:rPr>
                <w:rFonts w:ascii="Arial" w:hAnsi="Arial" w:cs="Arial"/>
                <w:sz w:val="24"/>
              </w:rPr>
            </w:pPr>
            <w:r>
              <w:rPr>
                <w:rFonts w:ascii="Arial" w:hAnsi="Arial" w:cs="Arial"/>
                <w:sz w:val="24"/>
              </w:rPr>
              <w:t xml:space="preserve">Date Approved: </w:t>
            </w:r>
          </w:p>
        </w:tc>
        <w:tc>
          <w:tcPr>
            <w:tcW w:w="4508" w:type="dxa"/>
            <w:tcBorders>
              <w:top w:val="single" w:sz="4" w:space="0" w:color="auto"/>
              <w:left w:val="single" w:sz="4" w:space="0" w:color="auto"/>
              <w:bottom w:val="single" w:sz="4" w:space="0" w:color="auto"/>
              <w:right w:val="single" w:sz="4" w:space="0" w:color="auto"/>
            </w:tcBorders>
          </w:tcPr>
          <w:p w:rsidR="00DB3FC0" w:rsidRDefault="00DB3FC0" w:rsidP="0094419D">
            <w:pPr>
              <w:rPr>
                <w:rFonts w:ascii="Arial" w:hAnsi="Arial" w:cs="Arial"/>
                <w:sz w:val="24"/>
              </w:rPr>
            </w:pPr>
            <w:r>
              <w:rPr>
                <w:rFonts w:ascii="Arial" w:hAnsi="Arial" w:cs="Arial"/>
                <w:sz w:val="24"/>
              </w:rPr>
              <w:t>August  2013</w:t>
            </w:r>
          </w:p>
        </w:tc>
      </w:tr>
      <w:tr w:rsidR="00DB3FC0" w:rsidTr="0094419D">
        <w:tc>
          <w:tcPr>
            <w:tcW w:w="4508" w:type="dxa"/>
            <w:tcBorders>
              <w:top w:val="single" w:sz="4" w:space="0" w:color="auto"/>
              <w:left w:val="single" w:sz="4" w:space="0" w:color="auto"/>
              <w:bottom w:val="single" w:sz="4" w:space="0" w:color="auto"/>
              <w:right w:val="single" w:sz="4" w:space="0" w:color="auto"/>
            </w:tcBorders>
            <w:hideMark/>
          </w:tcPr>
          <w:p w:rsidR="00DB3FC0" w:rsidRDefault="00DB3FC0" w:rsidP="0094419D">
            <w:pPr>
              <w:rPr>
                <w:rFonts w:ascii="Arial" w:hAnsi="Arial" w:cs="Arial"/>
                <w:sz w:val="24"/>
              </w:rPr>
            </w:pPr>
            <w:r>
              <w:rPr>
                <w:rFonts w:ascii="Arial" w:hAnsi="Arial" w:cs="Arial"/>
                <w:sz w:val="24"/>
              </w:rPr>
              <w:t xml:space="preserve">Lead Staff responsibility </w:t>
            </w:r>
          </w:p>
        </w:tc>
        <w:tc>
          <w:tcPr>
            <w:tcW w:w="4508" w:type="dxa"/>
            <w:tcBorders>
              <w:top w:val="single" w:sz="4" w:space="0" w:color="auto"/>
              <w:left w:val="single" w:sz="4" w:space="0" w:color="auto"/>
              <w:bottom w:val="single" w:sz="4" w:space="0" w:color="auto"/>
              <w:right w:val="single" w:sz="4" w:space="0" w:color="auto"/>
            </w:tcBorders>
          </w:tcPr>
          <w:p w:rsidR="00DB3FC0" w:rsidRDefault="00DB3FC0" w:rsidP="0094419D">
            <w:pPr>
              <w:rPr>
                <w:rFonts w:ascii="Arial" w:hAnsi="Arial" w:cs="Arial"/>
                <w:sz w:val="24"/>
              </w:rPr>
            </w:pPr>
            <w:r>
              <w:rPr>
                <w:rFonts w:ascii="Arial" w:hAnsi="Arial" w:cs="Arial"/>
                <w:sz w:val="24"/>
              </w:rPr>
              <w:t xml:space="preserve">Union </w:t>
            </w:r>
            <w:r w:rsidR="003008FD">
              <w:rPr>
                <w:rFonts w:ascii="Arial" w:hAnsi="Arial" w:cs="Arial"/>
                <w:sz w:val="24"/>
              </w:rPr>
              <w:t xml:space="preserve">Development </w:t>
            </w:r>
            <w:r>
              <w:rPr>
                <w:rFonts w:ascii="Arial" w:hAnsi="Arial" w:cs="Arial"/>
                <w:sz w:val="24"/>
              </w:rPr>
              <w:t xml:space="preserve">Manager </w:t>
            </w:r>
          </w:p>
        </w:tc>
      </w:tr>
      <w:tr w:rsidR="00DB3FC0" w:rsidTr="0094419D">
        <w:tc>
          <w:tcPr>
            <w:tcW w:w="4508" w:type="dxa"/>
            <w:tcBorders>
              <w:top w:val="single" w:sz="4" w:space="0" w:color="auto"/>
              <w:left w:val="single" w:sz="4" w:space="0" w:color="auto"/>
              <w:bottom w:val="single" w:sz="4" w:space="0" w:color="auto"/>
              <w:right w:val="single" w:sz="4" w:space="0" w:color="auto"/>
            </w:tcBorders>
            <w:hideMark/>
          </w:tcPr>
          <w:p w:rsidR="00DB3FC0" w:rsidRDefault="00DB3FC0" w:rsidP="0094419D">
            <w:pPr>
              <w:rPr>
                <w:rFonts w:ascii="Arial" w:hAnsi="Arial" w:cs="Arial"/>
                <w:sz w:val="24"/>
              </w:rPr>
            </w:pPr>
            <w:r>
              <w:rPr>
                <w:rFonts w:ascii="Arial" w:hAnsi="Arial" w:cs="Arial"/>
                <w:sz w:val="24"/>
              </w:rPr>
              <w:t xml:space="preserve">Reviewed on: </w:t>
            </w:r>
          </w:p>
        </w:tc>
        <w:tc>
          <w:tcPr>
            <w:tcW w:w="4508" w:type="dxa"/>
            <w:tcBorders>
              <w:top w:val="single" w:sz="4" w:space="0" w:color="auto"/>
              <w:left w:val="single" w:sz="4" w:space="0" w:color="auto"/>
              <w:bottom w:val="single" w:sz="4" w:space="0" w:color="auto"/>
              <w:right w:val="single" w:sz="4" w:space="0" w:color="auto"/>
            </w:tcBorders>
          </w:tcPr>
          <w:p w:rsidR="00DB3FC0" w:rsidRDefault="00DB3FC0" w:rsidP="0094419D">
            <w:pPr>
              <w:rPr>
                <w:rFonts w:ascii="Arial" w:hAnsi="Arial" w:cs="Arial"/>
                <w:sz w:val="24"/>
              </w:rPr>
            </w:pPr>
            <w:r>
              <w:rPr>
                <w:rFonts w:ascii="Arial" w:hAnsi="Arial" w:cs="Arial"/>
                <w:sz w:val="24"/>
              </w:rPr>
              <w:t>November 2021</w:t>
            </w:r>
          </w:p>
        </w:tc>
      </w:tr>
    </w:tbl>
    <w:p w:rsidR="00DB3FC0" w:rsidRDefault="00DB3FC0" w:rsidP="00DB3FC0">
      <w:pPr>
        <w:rPr>
          <w:rFonts w:ascii="Arial" w:hAnsi="Arial" w:cs="Arial"/>
          <w:sz w:val="24"/>
        </w:rPr>
      </w:pPr>
    </w:p>
    <w:p w:rsidR="00DB3FC0" w:rsidRDefault="00DB3FC0"/>
    <w:p w:rsidR="00DB3FC0" w:rsidRDefault="00DB3FC0"/>
    <w:p w:rsidR="00DB3FC0" w:rsidRDefault="00DB3FC0"/>
    <w:p w:rsidR="00DB3FC0" w:rsidRDefault="00DB3FC0" w:rsidP="00DB3FC0">
      <w:pPr>
        <w:pStyle w:val="Default"/>
      </w:pPr>
    </w:p>
    <w:p w:rsidR="00DB3FC0" w:rsidRDefault="00DB3FC0" w:rsidP="003008FD">
      <w:pPr>
        <w:pStyle w:val="Default"/>
        <w:rPr>
          <w:rFonts w:ascii="Verdana" w:hAnsi="Verdana" w:cs="Verdana"/>
          <w:b/>
          <w:bCs/>
          <w:color w:val="auto"/>
          <w:sz w:val="56"/>
          <w:szCs w:val="56"/>
        </w:rPr>
      </w:pPr>
    </w:p>
    <w:p w:rsidR="00DB3FC0" w:rsidRDefault="00DB3FC0" w:rsidP="00DB3FC0">
      <w:pPr>
        <w:pStyle w:val="Default"/>
        <w:jc w:val="center"/>
        <w:rPr>
          <w:rFonts w:ascii="Verdana" w:hAnsi="Verdana" w:cs="Verdana"/>
          <w:b/>
          <w:bCs/>
          <w:color w:val="auto"/>
          <w:sz w:val="56"/>
          <w:szCs w:val="56"/>
        </w:rPr>
      </w:pPr>
      <w:r>
        <w:rPr>
          <w:rFonts w:ascii="Verdana" w:hAnsi="Verdana" w:cs="Verdana"/>
          <w:b/>
          <w:bCs/>
          <w:color w:val="auto"/>
          <w:sz w:val="56"/>
          <w:szCs w:val="56"/>
        </w:rPr>
        <w:t>No Platform Policy</w:t>
      </w:r>
    </w:p>
    <w:p w:rsidR="00DB3FC0" w:rsidRDefault="00DB3FC0" w:rsidP="00DB3FC0">
      <w:pPr>
        <w:pStyle w:val="Default"/>
        <w:jc w:val="center"/>
        <w:rPr>
          <w:rFonts w:ascii="Verdana" w:hAnsi="Verdana" w:cs="Verdana"/>
          <w:color w:val="auto"/>
          <w:sz w:val="56"/>
          <w:szCs w:val="56"/>
        </w:rPr>
      </w:pPr>
    </w:p>
    <w:p w:rsidR="00DB3FC0" w:rsidRPr="00DB3FC0" w:rsidRDefault="00DB3FC0" w:rsidP="00DB3FC0">
      <w:pPr>
        <w:pStyle w:val="Default"/>
        <w:rPr>
          <w:rFonts w:ascii="Arial" w:hAnsi="Arial" w:cs="Arial"/>
          <w:color w:val="auto"/>
          <w:sz w:val="23"/>
          <w:szCs w:val="23"/>
        </w:rPr>
      </w:pPr>
      <w:r w:rsidRPr="00DB3FC0">
        <w:rPr>
          <w:rFonts w:ascii="Arial" w:hAnsi="Arial" w:cs="Arial"/>
          <w:b/>
          <w:bCs/>
          <w:color w:val="auto"/>
          <w:sz w:val="23"/>
          <w:szCs w:val="23"/>
        </w:rPr>
        <w:t xml:space="preserve">This Union Believes </w:t>
      </w:r>
    </w:p>
    <w:p w:rsidR="00DB3FC0" w:rsidRPr="00DB3FC0" w:rsidRDefault="00DB3FC0" w:rsidP="00DB3FC0">
      <w:pPr>
        <w:pStyle w:val="Default"/>
        <w:spacing w:after="72"/>
        <w:rPr>
          <w:rFonts w:ascii="Arial" w:hAnsi="Arial" w:cs="Arial"/>
          <w:color w:val="auto"/>
          <w:sz w:val="23"/>
          <w:szCs w:val="23"/>
        </w:rPr>
      </w:pPr>
      <w:r w:rsidRPr="00DB3FC0">
        <w:rPr>
          <w:rFonts w:ascii="Arial" w:hAnsi="Arial" w:cs="Arial"/>
          <w:color w:val="auto"/>
          <w:sz w:val="23"/>
          <w:szCs w:val="23"/>
        </w:rPr>
        <w:t xml:space="preserve">1. Racism and fascism are still rife in many aspects of society and should be confronted wherever it is found. </w:t>
      </w:r>
    </w:p>
    <w:p w:rsidR="00DB3FC0" w:rsidRPr="00DB3FC0" w:rsidRDefault="00DB3FC0" w:rsidP="00DB3FC0">
      <w:pPr>
        <w:pStyle w:val="Default"/>
        <w:spacing w:after="72"/>
        <w:rPr>
          <w:rFonts w:ascii="Arial" w:hAnsi="Arial" w:cs="Arial"/>
          <w:color w:val="auto"/>
          <w:sz w:val="23"/>
          <w:szCs w:val="23"/>
        </w:rPr>
      </w:pPr>
      <w:r w:rsidRPr="00DB3FC0">
        <w:rPr>
          <w:rFonts w:ascii="Arial" w:hAnsi="Arial" w:cs="Arial"/>
          <w:color w:val="auto"/>
          <w:sz w:val="23"/>
          <w:szCs w:val="23"/>
        </w:rPr>
        <w:t xml:space="preserve">2. In line with the Union’s safe space policy, the Union should be at the forefront of campaigns to combat prejudice. </w:t>
      </w:r>
    </w:p>
    <w:p w:rsidR="00DB3FC0" w:rsidRPr="00DB3FC0" w:rsidRDefault="00DB3FC0" w:rsidP="00DB3FC0">
      <w:pPr>
        <w:pStyle w:val="Default"/>
        <w:spacing w:after="72"/>
        <w:rPr>
          <w:rFonts w:ascii="Arial" w:hAnsi="Arial" w:cs="Arial"/>
          <w:color w:val="auto"/>
          <w:sz w:val="23"/>
          <w:szCs w:val="23"/>
        </w:rPr>
      </w:pPr>
      <w:r w:rsidRPr="00DB3FC0">
        <w:rPr>
          <w:rFonts w:ascii="Arial" w:hAnsi="Arial" w:cs="Arial"/>
          <w:color w:val="auto"/>
          <w:sz w:val="23"/>
          <w:szCs w:val="23"/>
        </w:rPr>
        <w:t xml:space="preserve">3. The No Platform Policy compliments the safe policy of the Union and the Public Order Act. </w:t>
      </w:r>
    </w:p>
    <w:p w:rsidR="00DB3FC0" w:rsidRPr="00DB3FC0" w:rsidRDefault="00DB3FC0" w:rsidP="00DB3FC0">
      <w:pPr>
        <w:pStyle w:val="Default"/>
        <w:rPr>
          <w:rFonts w:ascii="Arial" w:hAnsi="Arial" w:cs="Arial"/>
          <w:color w:val="auto"/>
          <w:sz w:val="23"/>
          <w:szCs w:val="23"/>
        </w:rPr>
      </w:pPr>
      <w:r w:rsidRPr="00DB3FC0">
        <w:rPr>
          <w:rFonts w:ascii="Arial" w:hAnsi="Arial" w:cs="Arial"/>
          <w:color w:val="auto"/>
          <w:sz w:val="23"/>
          <w:szCs w:val="23"/>
        </w:rPr>
        <w:t xml:space="preserve">4. That fascists actively campaign against the principles and practice of free speech and democracy. </w:t>
      </w:r>
    </w:p>
    <w:p w:rsidR="00DB3FC0" w:rsidRPr="00DB3FC0" w:rsidRDefault="00DB3FC0" w:rsidP="00DB3FC0">
      <w:pPr>
        <w:pStyle w:val="Default"/>
        <w:rPr>
          <w:rFonts w:ascii="Arial" w:hAnsi="Arial" w:cs="Arial"/>
          <w:color w:val="auto"/>
          <w:sz w:val="23"/>
          <w:szCs w:val="23"/>
        </w:rPr>
      </w:pPr>
    </w:p>
    <w:p w:rsidR="00DB3FC0" w:rsidRPr="00DB3FC0" w:rsidRDefault="00DB3FC0" w:rsidP="00DB3FC0">
      <w:pPr>
        <w:pStyle w:val="Default"/>
        <w:rPr>
          <w:rFonts w:ascii="Arial" w:hAnsi="Arial" w:cs="Arial"/>
          <w:color w:val="auto"/>
          <w:sz w:val="23"/>
          <w:szCs w:val="23"/>
        </w:rPr>
      </w:pPr>
      <w:r w:rsidRPr="00DB3FC0">
        <w:rPr>
          <w:rFonts w:ascii="Arial" w:hAnsi="Arial" w:cs="Arial"/>
          <w:b/>
          <w:bCs/>
          <w:color w:val="auto"/>
          <w:sz w:val="23"/>
          <w:szCs w:val="23"/>
        </w:rPr>
        <w:t xml:space="preserve">This Union Further Believes </w:t>
      </w:r>
    </w:p>
    <w:p w:rsidR="00DB3FC0" w:rsidRPr="00DB3FC0" w:rsidRDefault="00DB3FC0" w:rsidP="00DB3FC0">
      <w:pPr>
        <w:pStyle w:val="Default"/>
        <w:spacing w:after="70"/>
        <w:rPr>
          <w:rFonts w:ascii="Arial" w:hAnsi="Arial" w:cs="Arial"/>
          <w:color w:val="auto"/>
          <w:sz w:val="23"/>
          <w:szCs w:val="23"/>
        </w:rPr>
      </w:pPr>
      <w:r w:rsidRPr="00DB3FC0">
        <w:rPr>
          <w:rFonts w:ascii="Arial" w:hAnsi="Arial" w:cs="Arial"/>
          <w:color w:val="auto"/>
          <w:sz w:val="23"/>
          <w:szCs w:val="23"/>
        </w:rPr>
        <w:t xml:space="preserve">1. The No Platform Policy will safeguard our members from being subjected to the lies, bigotry and hatred of racists and fascists. </w:t>
      </w:r>
    </w:p>
    <w:p w:rsidR="00DB3FC0" w:rsidRPr="00DB3FC0" w:rsidRDefault="00DB3FC0" w:rsidP="00DB3FC0">
      <w:pPr>
        <w:pStyle w:val="Default"/>
        <w:rPr>
          <w:rFonts w:ascii="Arial" w:hAnsi="Arial" w:cs="Arial"/>
          <w:color w:val="auto"/>
          <w:sz w:val="23"/>
          <w:szCs w:val="23"/>
        </w:rPr>
      </w:pPr>
      <w:r w:rsidRPr="00DB3FC0">
        <w:rPr>
          <w:rFonts w:ascii="Arial" w:hAnsi="Arial" w:cs="Arial"/>
          <w:color w:val="auto"/>
          <w:sz w:val="23"/>
          <w:szCs w:val="23"/>
        </w:rPr>
        <w:t xml:space="preserve">2. To safeguard and promote free speech and democracy we must not allow a platform to those who are against it. </w:t>
      </w:r>
    </w:p>
    <w:p w:rsidR="00DB3FC0" w:rsidRPr="00DB3FC0" w:rsidRDefault="00DB3FC0" w:rsidP="00DB3FC0">
      <w:pPr>
        <w:pStyle w:val="Default"/>
        <w:rPr>
          <w:rFonts w:ascii="Arial" w:hAnsi="Arial" w:cs="Arial"/>
          <w:color w:val="auto"/>
          <w:sz w:val="23"/>
          <w:szCs w:val="23"/>
        </w:rPr>
      </w:pPr>
    </w:p>
    <w:p w:rsidR="00DB3FC0" w:rsidRPr="00DB3FC0" w:rsidRDefault="00DB3FC0" w:rsidP="00DB3FC0">
      <w:pPr>
        <w:pStyle w:val="Default"/>
        <w:rPr>
          <w:rFonts w:ascii="Arial" w:hAnsi="Arial" w:cs="Arial"/>
          <w:color w:val="auto"/>
          <w:sz w:val="23"/>
          <w:szCs w:val="23"/>
        </w:rPr>
      </w:pPr>
      <w:r w:rsidRPr="00DB3FC0">
        <w:rPr>
          <w:rFonts w:ascii="Arial" w:hAnsi="Arial" w:cs="Arial"/>
          <w:b/>
          <w:bCs/>
          <w:color w:val="auto"/>
          <w:sz w:val="23"/>
          <w:szCs w:val="23"/>
        </w:rPr>
        <w:t xml:space="preserve">This Union Resolves </w:t>
      </w:r>
    </w:p>
    <w:p w:rsidR="00DB3FC0" w:rsidRPr="00DB3FC0" w:rsidRDefault="00DB3FC0" w:rsidP="00DB3FC0">
      <w:pPr>
        <w:pStyle w:val="Default"/>
        <w:spacing w:after="72"/>
        <w:rPr>
          <w:rFonts w:ascii="Arial" w:hAnsi="Arial" w:cs="Arial"/>
          <w:color w:val="auto"/>
          <w:sz w:val="23"/>
          <w:szCs w:val="23"/>
        </w:rPr>
      </w:pPr>
      <w:r w:rsidRPr="00DB3FC0">
        <w:rPr>
          <w:rFonts w:ascii="Arial" w:hAnsi="Arial" w:cs="Arial"/>
          <w:color w:val="auto"/>
          <w:sz w:val="23"/>
          <w:szCs w:val="23"/>
        </w:rPr>
        <w:t xml:space="preserve">1. Not to allow individuals known to hold racist or fascist views to attend or speak at Union events or of any affiliated Sports Team, Club or Society of the Union. </w:t>
      </w:r>
    </w:p>
    <w:p w:rsidR="00DB3FC0" w:rsidRPr="00DB3FC0" w:rsidRDefault="00DB3FC0" w:rsidP="00DB3FC0">
      <w:pPr>
        <w:pStyle w:val="Default"/>
        <w:spacing w:after="72"/>
        <w:rPr>
          <w:rFonts w:ascii="Arial" w:hAnsi="Arial" w:cs="Arial"/>
          <w:color w:val="auto"/>
          <w:sz w:val="23"/>
          <w:szCs w:val="23"/>
        </w:rPr>
      </w:pPr>
      <w:r w:rsidRPr="00DB3FC0">
        <w:rPr>
          <w:rFonts w:ascii="Arial" w:hAnsi="Arial" w:cs="Arial"/>
          <w:color w:val="auto"/>
          <w:sz w:val="23"/>
          <w:szCs w:val="23"/>
        </w:rPr>
        <w:t xml:space="preserve">2. To campaign against any individual who is known to hold racist or fascist views being allowed to distribute any written or recorded material on campus or through University controlled websites which expresses racist or fascist views. </w:t>
      </w:r>
    </w:p>
    <w:p w:rsidR="00DB3FC0" w:rsidRPr="00DB3FC0" w:rsidRDefault="00DB3FC0" w:rsidP="00DB3FC0">
      <w:pPr>
        <w:pStyle w:val="Default"/>
        <w:spacing w:after="72"/>
        <w:rPr>
          <w:rFonts w:ascii="Arial" w:hAnsi="Arial" w:cs="Arial"/>
          <w:color w:val="auto"/>
          <w:sz w:val="23"/>
          <w:szCs w:val="23"/>
        </w:rPr>
      </w:pPr>
      <w:r w:rsidRPr="00DB3FC0">
        <w:rPr>
          <w:rFonts w:ascii="Arial" w:hAnsi="Arial" w:cs="Arial"/>
          <w:color w:val="auto"/>
          <w:sz w:val="23"/>
          <w:szCs w:val="23"/>
        </w:rPr>
        <w:t xml:space="preserve">3. No elected officer of the Union will speak on or share a platform with any individual who is known to hold racist or fascist views. </w:t>
      </w:r>
    </w:p>
    <w:p w:rsidR="00DB3FC0" w:rsidRPr="00DB3FC0" w:rsidRDefault="00DB3FC0" w:rsidP="00DB3FC0">
      <w:pPr>
        <w:pStyle w:val="Default"/>
        <w:spacing w:after="72"/>
        <w:rPr>
          <w:rFonts w:ascii="Arial" w:hAnsi="Arial" w:cs="Arial"/>
          <w:color w:val="auto"/>
          <w:sz w:val="23"/>
          <w:szCs w:val="23"/>
        </w:rPr>
      </w:pPr>
      <w:r w:rsidRPr="00DB3FC0">
        <w:rPr>
          <w:rFonts w:ascii="Arial" w:hAnsi="Arial" w:cs="Arial"/>
          <w:color w:val="auto"/>
          <w:sz w:val="23"/>
          <w:szCs w:val="23"/>
        </w:rPr>
        <w:t xml:space="preserve">4. No individual who is known to hold racist or fascist views shall be permitted to stand in any Union election or be a Union Trustee. </w:t>
      </w:r>
    </w:p>
    <w:p w:rsidR="00DB3FC0" w:rsidRPr="00DB3FC0" w:rsidRDefault="00DB3FC0" w:rsidP="00DB3FC0">
      <w:pPr>
        <w:pStyle w:val="Default"/>
        <w:spacing w:after="72"/>
        <w:rPr>
          <w:rFonts w:ascii="Arial" w:hAnsi="Arial" w:cs="Arial"/>
          <w:color w:val="auto"/>
          <w:sz w:val="23"/>
          <w:szCs w:val="23"/>
        </w:rPr>
      </w:pPr>
      <w:r w:rsidRPr="00DB3FC0">
        <w:rPr>
          <w:rFonts w:ascii="Arial" w:hAnsi="Arial" w:cs="Arial"/>
          <w:color w:val="auto"/>
          <w:sz w:val="23"/>
          <w:szCs w:val="23"/>
        </w:rPr>
        <w:t xml:space="preserve">5. That the following groups and their members shall be defined as racists and/or fascists under this policy: The British National Party, The English Defence League, The True Brits. </w:t>
      </w:r>
    </w:p>
    <w:p w:rsidR="00DB3FC0" w:rsidRPr="00DB3FC0" w:rsidRDefault="00DB3FC0" w:rsidP="00DB3FC0">
      <w:pPr>
        <w:pStyle w:val="Default"/>
        <w:rPr>
          <w:rFonts w:ascii="Arial" w:hAnsi="Arial" w:cs="Arial"/>
          <w:color w:val="auto"/>
          <w:sz w:val="23"/>
          <w:szCs w:val="23"/>
        </w:rPr>
      </w:pPr>
      <w:r w:rsidRPr="00DB3FC0">
        <w:rPr>
          <w:rFonts w:ascii="Arial" w:hAnsi="Arial" w:cs="Arial"/>
          <w:color w:val="auto"/>
          <w:sz w:val="23"/>
          <w:szCs w:val="23"/>
        </w:rPr>
        <w:t xml:space="preserve">6. That in the case of a dispute over whether a person does or does not constitute a racist or fascist, the Executive Council shall have final authority to define them so within the remit of this policy </w:t>
      </w:r>
    </w:p>
    <w:p w:rsidR="00DB3FC0" w:rsidRPr="00DB3FC0" w:rsidRDefault="00DB3FC0" w:rsidP="00DB3FC0">
      <w:pPr>
        <w:pStyle w:val="Default"/>
        <w:rPr>
          <w:rFonts w:ascii="Arial" w:hAnsi="Arial" w:cs="Arial"/>
          <w:color w:val="auto"/>
          <w:sz w:val="23"/>
          <w:szCs w:val="23"/>
        </w:rPr>
      </w:pPr>
    </w:p>
    <w:p w:rsidR="00DB3FC0" w:rsidRPr="00DB3FC0" w:rsidRDefault="00DB3FC0" w:rsidP="00DB3FC0">
      <w:pPr>
        <w:rPr>
          <w:rFonts w:ascii="Arial" w:hAnsi="Arial" w:cs="Arial"/>
        </w:rPr>
      </w:pPr>
      <w:r w:rsidRPr="00DB3FC0">
        <w:rPr>
          <w:rFonts w:ascii="Arial" w:hAnsi="Arial" w:cs="Arial"/>
          <w:sz w:val="20"/>
          <w:szCs w:val="20"/>
        </w:rPr>
        <w:t>*This document should be understood a</w:t>
      </w:r>
      <w:r w:rsidR="003008FD">
        <w:rPr>
          <w:rFonts w:ascii="Arial" w:hAnsi="Arial" w:cs="Arial"/>
          <w:sz w:val="20"/>
          <w:szCs w:val="20"/>
        </w:rPr>
        <w:t>longside the Union’s Safe Space</w:t>
      </w:r>
      <w:bookmarkStart w:id="0" w:name="_GoBack"/>
      <w:bookmarkEnd w:id="0"/>
      <w:r w:rsidRPr="00DB3FC0">
        <w:rPr>
          <w:rFonts w:ascii="Arial" w:hAnsi="Arial" w:cs="Arial"/>
          <w:sz w:val="20"/>
          <w:szCs w:val="20"/>
        </w:rPr>
        <w:t xml:space="preserve"> Policy.</w:t>
      </w:r>
    </w:p>
    <w:sectPr w:rsidR="00DB3FC0" w:rsidRPr="00DB3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C0"/>
    <w:rsid w:val="000A6C70"/>
    <w:rsid w:val="003008FD"/>
    <w:rsid w:val="006230EE"/>
    <w:rsid w:val="00B26B9F"/>
    <w:rsid w:val="00DB3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3CA1E-929A-4477-91F8-5680BECB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3FC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B3F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2021-05-13T09:23:00Z</dcterms:created>
  <dcterms:modified xsi:type="dcterms:W3CDTF">2021-05-18T09:07:00Z</dcterms:modified>
</cp:coreProperties>
</file>