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BB7" w:rsidRPr="00EA0249" w:rsidRDefault="00DA3341">
      <w:pPr>
        <w:rPr>
          <w:rFonts w:ascii="Arial" w:hAnsi="Arial" w:cs="Arial"/>
          <w:b/>
          <w:sz w:val="28"/>
        </w:rPr>
      </w:pPr>
      <w:bookmarkStart w:id="0" w:name="_GoBack"/>
      <w:bookmarkEnd w:id="0"/>
      <w:r w:rsidRPr="00EA0249">
        <w:rPr>
          <w:rFonts w:ascii="Arial" w:hAnsi="Arial" w:cs="Arial"/>
          <w:b/>
          <w:sz w:val="28"/>
        </w:rPr>
        <w:t>Health and Safety Risk Assessment</w:t>
      </w:r>
    </w:p>
    <w:tbl>
      <w:tblPr>
        <w:tblStyle w:val="TableGrid"/>
        <w:tblW w:w="14331" w:type="dxa"/>
        <w:tblInd w:w="-289" w:type="dxa"/>
        <w:tblLook w:val="04A0" w:firstRow="1" w:lastRow="0" w:firstColumn="1" w:lastColumn="0" w:noHBand="0" w:noVBand="1"/>
      </w:tblPr>
      <w:tblGrid>
        <w:gridCol w:w="7310"/>
        <w:gridCol w:w="7021"/>
      </w:tblGrid>
      <w:tr w:rsidR="00EA0249" w:rsidRPr="00E63B19" w:rsidTr="00CA4E5C">
        <w:trPr>
          <w:trHeight w:val="573"/>
        </w:trPr>
        <w:tc>
          <w:tcPr>
            <w:tcW w:w="7310" w:type="dxa"/>
          </w:tcPr>
          <w:p w:rsidR="00EA0249" w:rsidRPr="00E63B19" w:rsidRDefault="00EA0249">
            <w:pPr>
              <w:rPr>
                <w:rFonts w:ascii="Arial" w:hAnsi="Arial" w:cs="Arial"/>
              </w:rPr>
            </w:pPr>
            <w:r w:rsidRPr="00E63B19">
              <w:rPr>
                <w:rFonts w:ascii="Arial" w:hAnsi="Arial" w:cs="Arial"/>
              </w:rPr>
              <w:t>Area or Activity assessed:</w:t>
            </w:r>
          </w:p>
        </w:tc>
        <w:tc>
          <w:tcPr>
            <w:tcW w:w="7021" w:type="dxa"/>
          </w:tcPr>
          <w:p w:rsidR="00EA0249" w:rsidRPr="00E63B19" w:rsidRDefault="00EA0249">
            <w:pPr>
              <w:rPr>
                <w:rFonts w:ascii="Arial" w:hAnsi="Arial" w:cs="Arial"/>
              </w:rPr>
            </w:pPr>
            <w:r w:rsidRPr="00E63B19">
              <w:rPr>
                <w:rFonts w:ascii="Arial" w:hAnsi="Arial" w:cs="Arial"/>
              </w:rPr>
              <w:t xml:space="preserve">Date: </w:t>
            </w:r>
          </w:p>
        </w:tc>
      </w:tr>
      <w:tr w:rsidR="00DA3341" w:rsidRPr="00E63B19" w:rsidTr="00CA4E5C">
        <w:trPr>
          <w:trHeight w:val="573"/>
        </w:trPr>
        <w:tc>
          <w:tcPr>
            <w:tcW w:w="7310" w:type="dxa"/>
          </w:tcPr>
          <w:p w:rsidR="00DA3341" w:rsidRPr="00E63B19" w:rsidRDefault="00DA3341" w:rsidP="00DA3341">
            <w:pPr>
              <w:rPr>
                <w:rFonts w:ascii="Arial" w:hAnsi="Arial" w:cs="Arial"/>
              </w:rPr>
            </w:pPr>
            <w:r w:rsidRPr="00E63B19">
              <w:rPr>
                <w:rFonts w:ascii="Arial" w:hAnsi="Arial" w:cs="Arial"/>
              </w:rPr>
              <w:t>Location:</w:t>
            </w:r>
          </w:p>
        </w:tc>
        <w:tc>
          <w:tcPr>
            <w:tcW w:w="7021" w:type="dxa"/>
          </w:tcPr>
          <w:p w:rsidR="00DA3341" w:rsidRPr="00E63B19" w:rsidRDefault="00EA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Persons who may be affected by the activity: </w:t>
            </w:r>
            <w:r w:rsidR="00DA3341" w:rsidRPr="00E63B19">
              <w:rPr>
                <w:rFonts w:ascii="Arial" w:hAnsi="Arial" w:cs="Arial"/>
              </w:rPr>
              <w:t xml:space="preserve"> </w:t>
            </w:r>
          </w:p>
        </w:tc>
      </w:tr>
    </w:tbl>
    <w:p w:rsidR="00DA3341" w:rsidRPr="00EA0249" w:rsidRDefault="00DA3341">
      <w:pPr>
        <w:rPr>
          <w:rFonts w:ascii="Arial" w:hAnsi="Arial" w:cs="Arial"/>
          <w:b/>
          <w:sz w:val="24"/>
        </w:rPr>
      </w:pPr>
    </w:p>
    <w:p w:rsidR="00DA3341" w:rsidRPr="00EA0249" w:rsidRDefault="00DA3341">
      <w:pPr>
        <w:rPr>
          <w:rFonts w:ascii="Arial" w:hAnsi="Arial" w:cs="Arial"/>
          <w:b/>
          <w:sz w:val="24"/>
        </w:rPr>
      </w:pPr>
      <w:r w:rsidRPr="00EA0249">
        <w:rPr>
          <w:rFonts w:ascii="Arial" w:hAnsi="Arial" w:cs="Arial"/>
          <w:b/>
          <w:sz w:val="24"/>
        </w:rPr>
        <w:t>Step 1: Identify Hazards</w:t>
      </w:r>
    </w:p>
    <w:tbl>
      <w:tblPr>
        <w:tblStyle w:val="TableGrid"/>
        <w:tblW w:w="14381" w:type="dxa"/>
        <w:tblInd w:w="-289" w:type="dxa"/>
        <w:tblLook w:val="04A0" w:firstRow="1" w:lastRow="0" w:firstColumn="1" w:lastColumn="0" w:noHBand="0" w:noVBand="1"/>
      </w:tblPr>
      <w:tblGrid>
        <w:gridCol w:w="371"/>
        <w:gridCol w:w="1971"/>
        <w:gridCol w:w="391"/>
        <w:gridCol w:w="439"/>
        <w:gridCol w:w="2027"/>
        <w:gridCol w:w="393"/>
        <w:gridCol w:w="454"/>
        <w:gridCol w:w="2027"/>
        <w:gridCol w:w="393"/>
        <w:gridCol w:w="439"/>
        <w:gridCol w:w="2204"/>
        <w:gridCol w:w="395"/>
        <w:gridCol w:w="439"/>
        <w:gridCol w:w="2041"/>
        <w:gridCol w:w="397"/>
      </w:tblGrid>
      <w:tr w:rsidR="00EA0249" w:rsidRPr="00E63B19" w:rsidTr="00EA0249">
        <w:trPr>
          <w:trHeight w:val="690"/>
        </w:trPr>
        <w:tc>
          <w:tcPr>
            <w:tcW w:w="371" w:type="dxa"/>
          </w:tcPr>
          <w:p w:rsidR="00E63B19" w:rsidRPr="00E63B1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B1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71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>Fall of Persons</w:t>
            </w:r>
          </w:p>
        </w:tc>
        <w:tc>
          <w:tcPr>
            <w:tcW w:w="391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>Lighting Levels</w:t>
            </w:r>
          </w:p>
        </w:tc>
        <w:tc>
          <w:tcPr>
            <w:tcW w:w="393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>Use of portable tools/ equipment</w:t>
            </w:r>
          </w:p>
        </w:tc>
        <w:tc>
          <w:tcPr>
            <w:tcW w:w="393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 xml:space="preserve">Outdoor  work/extreme weather </w:t>
            </w:r>
          </w:p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041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 xml:space="preserve">Violence/ verbal assault </w:t>
            </w:r>
          </w:p>
        </w:tc>
        <w:tc>
          <w:tcPr>
            <w:tcW w:w="397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249" w:rsidRPr="00E63B19" w:rsidTr="00EA0249">
        <w:trPr>
          <w:trHeight w:val="690"/>
        </w:trPr>
        <w:tc>
          <w:tcPr>
            <w:tcW w:w="371" w:type="dxa"/>
          </w:tcPr>
          <w:p w:rsidR="00E63B19" w:rsidRPr="00E63B1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B1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71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 xml:space="preserve">Fall of Objects </w:t>
            </w:r>
          </w:p>
        </w:tc>
        <w:tc>
          <w:tcPr>
            <w:tcW w:w="391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 xml:space="preserve">Heating &amp; Ventilation </w:t>
            </w:r>
          </w:p>
        </w:tc>
        <w:tc>
          <w:tcPr>
            <w:tcW w:w="393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:rsidR="00E63B19" w:rsidRPr="00E63B19" w:rsidRDefault="00E63B19" w:rsidP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 xml:space="preserve">Fixed machinery or lifting equipment </w:t>
            </w:r>
          </w:p>
        </w:tc>
        <w:tc>
          <w:tcPr>
            <w:tcW w:w="393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>Fieldwork / fieldtrips</w:t>
            </w:r>
          </w:p>
        </w:tc>
        <w:tc>
          <w:tcPr>
            <w:tcW w:w="395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041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 xml:space="preserve">Work with animals </w:t>
            </w:r>
          </w:p>
        </w:tc>
        <w:tc>
          <w:tcPr>
            <w:tcW w:w="397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249" w:rsidRPr="00E63B19" w:rsidTr="00EA0249">
        <w:trPr>
          <w:trHeight w:val="690"/>
        </w:trPr>
        <w:tc>
          <w:tcPr>
            <w:tcW w:w="371" w:type="dxa"/>
          </w:tcPr>
          <w:p w:rsidR="00E63B19" w:rsidRPr="00E63B1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B1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71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>Slips, Trips and Housekeeping</w:t>
            </w:r>
          </w:p>
        </w:tc>
        <w:tc>
          <w:tcPr>
            <w:tcW w:w="391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>Layout, storage and obstructions</w:t>
            </w:r>
          </w:p>
        </w:tc>
        <w:tc>
          <w:tcPr>
            <w:tcW w:w="393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 xml:space="preserve">Noise or vibration </w:t>
            </w:r>
          </w:p>
        </w:tc>
        <w:tc>
          <w:tcPr>
            <w:tcW w:w="393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>Hazardous fumes, chemicals, dust</w:t>
            </w:r>
          </w:p>
        </w:tc>
        <w:tc>
          <w:tcPr>
            <w:tcW w:w="395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2041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>Lone Working / out of hours</w:t>
            </w:r>
          </w:p>
        </w:tc>
        <w:tc>
          <w:tcPr>
            <w:tcW w:w="397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249" w:rsidRPr="00E63B19" w:rsidTr="00EA0249">
        <w:trPr>
          <w:trHeight w:val="690"/>
        </w:trPr>
        <w:tc>
          <w:tcPr>
            <w:tcW w:w="371" w:type="dxa"/>
          </w:tcPr>
          <w:p w:rsidR="00E63B19" w:rsidRPr="00E63B1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B1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71" w:type="dxa"/>
            <w:shd w:val="clear" w:color="auto" w:fill="BFBFBF" w:themeFill="background1" w:themeFillShade="BF"/>
          </w:tcPr>
          <w:p w:rsidR="00E63B19" w:rsidRPr="00E63B19" w:rsidRDefault="00E63B19" w:rsidP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>Lifting &amp; Carrying</w:t>
            </w:r>
          </w:p>
        </w:tc>
        <w:tc>
          <w:tcPr>
            <w:tcW w:w="391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 xml:space="preserve">Welfare Facilities </w:t>
            </w:r>
          </w:p>
        </w:tc>
        <w:tc>
          <w:tcPr>
            <w:tcW w:w="393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 xml:space="preserve">Fire Hazards or Flammables </w:t>
            </w:r>
          </w:p>
        </w:tc>
        <w:tc>
          <w:tcPr>
            <w:tcW w:w="393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>Confined spaces</w:t>
            </w:r>
          </w:p>
        </w:tc>
        <w:tc>
          <w:tcPr>
            <w:tcW w:w="395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2041" w:type="dxa"/>
            <w:shd w:val="clear" w:color="auto" w:fill="BFBFBF" w:themeFill="background1" w:themeFillShade="BF"/>
          </w:tcPr>
          <w:p w:rsidR="00E63B19" w:rsidRPr="00E63B19" w:rsidRDefault="00E63B19" w:rsidP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>Building condition/ glazing</w:t>
            </w:r>
          </w:p>
        </w:tc>
        <w:tc>
          <w:tcPr>
            <w:tcW w:w="397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249" w:rsidRPr="00E63B19" w:rsidTr="00EA0249">
        <w:trPr>
          <w:trHeight w:val="690"/>
        </w:trPr>
        <w:tc>
          <w:tcPr>
            <w:tcW w:w="371" w:type="dxa"/>
          </w:tcPr>
          <w:p w:rsidR="00E63B19" w:rsidRPr="00E63B1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B1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971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 xml:space="preserve">Display Screen Equipment </w:t>
            </w:r>
          </w:p>
        </w:tc>
        <w:tc>
          <w:tcPr>
            <w:tcW w:w="391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 xml:space="preserve">Electrical Equipment </w:t>
            </w:r>
          </w:p>
        </w:tc>
        <w:tc>
          <w:tcPr>
            <w:tcW w:w="393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 xml:space="preserve">Vehicles/ Driving at work </w:t>
            </w:r>
          </w:p>
        </w:tc>
        <w:tc>
          <w:tcPr>
            <w:tcW w:w="393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 xml:space="preserve">Food Preparation </w:t>
            </w:r>
          </w:p>
        </w:tc>
        <w:tc>
          <w:tcPr>
            <w:tcW w:w="395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E63B19" w:rsidRPr="00EA0249" w:rsidRDefault="00E63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249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2041" w:type="dxa"/>
            <w:shd w:val="clear" w:color="auto" w:fill="BFBFBF" w:themeFill="background1" w:themeFillShade="BF"/>
          </w:tcPr>
          <w:p w:rsidR="00E63B19" w:rsidRPr="00E63B19" w:rsidRDefault="00E63B19" w:rsidP="00E63B19">
            <w:pPr>
              <w:rPr>
                <w:rFonts w:ascii="Arial" w:hAnsi="Arial" w:cs="Arial"/>
                <w:sz w:val="20"/>
                <w:szCs w:val="20"/>
              </w:rPr>
            </w:pPr>
            <w:r w:rsidRPr="00E63B19">
              <w:rPr>
                <w:rFonts w:ascii="Arial" w:hAnsi="Arial" w:cs="Arial"/>
                <w:sz w:val="20"/>
                <w:szCs w:val="20"/>
              </w:rPr>
              <w:t>Other (s) -             specify</w:t>
            </w:r>
          </w:p>
        </w:tc>
        <w:tc>
          <w:tcPr>
            <w:tcW w:w="397" w:type="dxa"/>
          </w:tcPr>
          <w:p w:rsidR="00E63B19" w:rsidRPr="00E63B19" w:rsidRDefault="00E63B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3341" w:rsidRPr="00EA0249" w:rsidRDefault="00DA3341">
      <w:pPr>
        <w:rPr>
          <w:rFonts w:ascii="Arial" w:hAnsi="Arial" w:cs="Arial"/>
          <w:b/>
          <w:sz w:val="24"/>
        </w:rPr>
      </w:pPr>
    </w:p>
    <w:p w:rsidR="00EA0249" w:rsidRPr="00EA0249" w:rsidRDefault="00EA0249">
      <w:pPr>
        <w:rPr>
          <w:rFonts w:ascii="Arial" w:hAnsi="Arial" w:cs="Arial"/>
          <w:b/>
          <w:sz w:val="24"/>
        </w:rPr>
      </w:pPr>
      <w:r w:rsidRPr="00EA0249">
        <w:rPr>
          <w:rFonts w:ascii="Arial" w:hAnsi="Arial" w:cs="Arial"/>
          <w:b/>
          <w:sz w:val="24"/>
        </w:rPr>
        <w:t>Step 2: Risk Controls</w:t>
      </w:r>
    </w:p>
    <w:tbl>
      <w:tblPr>
        <w:tblStyle w:val="TableGrid"/>
        <w:tblW w:w="14418" w:type="dxa"/>
        <w:tblInd w:w="-289" w:type="dxa"/>
        <w:tblLook w:val="04A0" w:firstRow="1" w:lastRow="0" w:firstColumn="1" w:lastColumn="0" w:noHBand="0" w:noVBand="1"/>
      </w:tblPr>
      <w:tblGrid>
        <w:gridCol w:w="1224"/>
        <w:gridCol w:w="3248"/>
        <w:gridCol w:w="1981"/>
        <w:gridCol w:w="660"/>
        <w:gridCol w:w="788"/>
        <w:gridCol w:w="662"/>
        <w:gridCol w:w="3518"/>
        <w:gridCol w:w="994"/>
        <w:gridCol w:w="1343"/>
      </w:tblGrid>
      <w:tr w:rsidR="00EA0249" w:rsidTr="00EA0249">
        <w:trPr>
          <w:trHeight w:val="458"/>
        </w:trPr>
        <w:tc>
          <w:tcPr>
            <w:tcW w:w="1224" w:type="dxa"/>
            <w:vMerge w:val="restart"/>
            <w:shd w:val="clear" w:color="auto" w:fill="BFBFBF" w:themeFill="background1" w:themeFillShade="BF"/>
            <w:vAlign w:val="center"/>
          </w:tcPr>
          <w:p w:rsidR="00EA0249" w:rsidRDefault="00EA0249" w:rsidP="00EA0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Hazard No.</w:t>
            </w:r>
          </w:p>
        </w:tc>
        <w:tc>
          <w:tcPr>
            <w:tcW w:w="3248" w:type="dxa"/>
            <w:vMerge w:val="restart"/>
            <w:shd w:val="clear" w:color="auto" w:fill="BFBFBF" w:themeFill="background1" w:themeFillShade="BF"/>
            <w:vAlign w:val="center"/>
          </w:tcPr>
          <w:p w:rsidR="00EA0249" w:rsidRDefault="00EA0249" w:rsidP="00EA0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Hazard Description</w:t>
            </w:r>
            <w:r w:rsidR="00CA4E5C">
              <w:rPr>
                <w:rFonts w:ascii="Arial" w:hAnsi="Arial" w:cs="Arial"/>
              </w:rPr>
              <w:t xml:space="preserve"> and Type of Harm </w:t>
            </w:r>
          </w:p>
        </w:tc>
        <w:tc>
          <w:tcPr>
            <w:tcW w:w="1981" w:type="dxa"/>
            <w:vMerge w:val="restart"/>
            <w:shd w:val="clear" w:color="auto" w:fill="BFBFBF" w:themeFill="background1" w:themeFillShade="BF"/>
            <w:vAlign w:val="center"/>
          </w:tcPr>
          <w:p w:rsidR="00EA0249" w:rsidRDefault="00EA0249" w:rsidP="00EA0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Existing controls to reduce risk</w:t>
            </w:r>
          </w:p>
        </w:tc>
        <w:tc>
          <w:tcPr>
            <w:tcW w:w="2110" w:type="dxa"/>
            <w:gridSpan w:val="3"/>
            <w:shd w:val="clear" w:color="auto" w:fill="BFBFBF" w:themeFill="background1" w:themeFillShade="BF"/>
            <w:vAlign w:val="center"/>
          </w:tcPr>
          <w:p w:rsidR="00EA0249" w:rsidRDefault="00EA0249" w:rsidP="00EA0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Level</w:t>
            </w:r>
          </w:p>
        </w:tc>
        <w:tc>
          <w:tcPr>
            <w:tcW w:w="3518" w:type="dxa"/>
            <w:vMerge w:val="restart"/>
            <w:shd w:val="clear" w:color="auto" w:fill="BFBFBF" w:themeFill="background1" w:themeFillShade="BF"/>
            <w:vAlign w:val="center"/>
          </w:tcPr>
          <w:p w:rsidR="00EA0249" w:rsidRDefault="00EA0249" w:rsidP="00EA0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Further action needed to reduce to risks</w:t>
            </w:r>
          </w:p>
        </w:tc>
        <w:tc>
          <w:tcPr>
            <w:tcW w:w="994" w:type="dxa"/>
            <w:vMerge w:val="restart"/>
            <w:shd w:val="clear" w:color="auto" w:fill="BFBFBF" w:themeFill="background1" w:themeFillShade="BF"/>
            <w:vAlign w:val="center"/>
          </w:tcPr>
          <w:p w:rsidR="00EA0249" w:rsidRDefault="00EA0249" w:rsidP="00EA0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Who</w:t>
            </w:r>
          </w:p>
        </w:tc>
        <w:tc>
          <w:tcPr>
            <w:tcW w:w="1343" w:type="dxa"/>
            <w:vMerge w:val="restart"/>
            <w:shd w:val="clear" w:color="auto" w:fill="BFBFBF" w:themeFill="background1" w:themeFillShade="BF"/>
            <w:vAlign w:val="center"/>
          </w:tcPr>
          <w:p w:rsidR="00EA0249" w:rsidRDefault="00EA0249" w:rsidP="00EA0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Completion Date</w:t>
            </w:r>
          </w:p>
        </w:tc>
      </w:tr>
      <w:tr w:rsidR="00EA0249" w:rsidTr="00EA0249">
        <w:trPr>
          <w:trHeight w:val="458"/>
        </w:trPr>
        <w:tc>
          <w:tcPr>
            <w:tcW w:w="1224" w:type="dxa"/>
            <w:vMerge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  <w:vMerge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  <w:vMerge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shd w:val="clear" w:color="auto" w:fill="BFBFBF" w:themeFill="background1" w:themeFillShade="BF"/>
            <w:vAlign w:val="center"/>
          </w:tcPr>
          <w:p w:rsidR="00EA0249" w:rsidRPr="00EA0249" w:rsidRDefault="00EA0249" w:rsidP="00EA0249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EA0249">
              <w:rPr>
                <w:rFonts w:ascii="Arial" w:hAnsi="Arial" w:cs="Arial"/>
                <w:i/>
                <w:sz w:val="16"/>
              </w:rPr>
              <w:t>High</w:t>
            </w:r>
          </w:p>
        </w:tc>
        <w:tc>
          <w:tcPr>
            <w:tcW w:w="788" w:type="dxa"/>
            <w:shd w:val="clear" w:color="auto" w:fill="BFBFBF" w:themeFill="background1" w:themeFillShade="BF"/>
            <w:vAlign w:val="center"/>
          </w:tcPr>
          <w:p w:rsidR="00EA0249" w:rsidRPr="00EA0249" w:rsidRDefault="00EA0249" w:rsidP="00EA0249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EA0249">
              <w:rPr>
                <w:rFonts w:ascii="Arial" w:hAnsi="Arial" w:cs="Arial"/>
                <w:i/>
                <w:sz w:val="16"/>
              </w:rPr>
              <w:t>Medium</w:t>
            </w: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:rsidR="00EA0249" w:rsidRPr="00EA0249" w:rsidRDefault="00EA0249" w:rsidP="00EA0249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EA0249">
              <w:rPr>
                <w:rFonts w:ascii="Arial" w:hAnsi="Arial" w:cs="Arial"/>
                <w:i/>
                <w:sz w:val="16"/>
              </w:rPr>
              <w:t>Low</w:t>
            </w:r>
          </w:p>
        </w:tc>
        <w:tc>
          <w:tcPr>
            <w:tcW w:w="3518" w:type="dxa"/>
            <w:vMerge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1343" w:type="dxa"/>
            <w:vMerge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</w:tr>
      <w:tr w:rsidR="00EA0249" w:rsidTr="00EA0249">
        <w:trPr>
          <w:trHeight w:val="497"/>
        </w:trPr>
        <w:tc>
          <w:tcPr>
            <w:tcW w:w="1224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  <w:p w:rsidR="00EA0249" w:rsidRDefault="00EA0249">
            <w:pPr>
              <w:rPr>
                <w:rFonts w:ascii="Arial" w:hAnsi="Arial" w:cs="Arial"/>
              </w:rPr>
            </w:pPr>
          </w:p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661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351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</w:tr>
      <w:tr w:rsidR="00EA0249" w:rsidTr="00EA0249">
        <w:trPr>
          <w:trHeight w:val="523"/>
        </w:trPr>
        <w:tc>
          <w:tcPr>
            <w:tcW w:w="1224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  <w:p w:rsidR="00EA0249" w:rsidRDefault="00EA0249">
            <w:pPr>
              <w:rPr>
                <w:rFonts w:ascii="Arial" w:hAnsi="Arial" w:cs="Arial"/>
              </w:rPr>
            </w:pPr>
          </w:p>
          <w:p w:rsidR="00EA0249" w:rsidRDefault="00EA0249">
            <w:pPr>
              <w:rPr>
                <w:rFonts w:ascii="Arial" w:hAnsi="Arial" w:cs="Arial"/>
              </w:rPr>
            </w:pPr>
          </w:p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661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351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</w:tr>
      <w:tr w:rsidR="00EA0249" w:rsidTr="00EA0249">
        <w:trPr>
          <w:trHeight w:val="497"/>
        </w:trPr>
        <w:tc>
          <w:tcPr>
            <w:tcW w:w="1224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  <w:p w:rsidR="00EA0249" w:rsidRDefault="00EA0249">
            <w:pPr>
              <w:rPr>
                <w:rFonts w:ascii="Arial" w:hAnsi="Arial" w:cs="Arial"/>
              </w:rPr>
            </w:pPr>
          </w:p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661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351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</w:tr>
      <w:tr w:rsidR="00EA0249" w:rsidTr="00EA0249">
        <w:trPr>
          <w:trHeight w:val="497"/>
        </w:trPr>
        <w:tc>
          <w:tcPr>
            <w:tcW w:w="1224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  <w:p w:rsidR="00EA0249" w:rsidRDefault="00EA0249">
            <w:pPr>
              <w:rPr>
                <w:rFonts w:ascii="Arial" w:hAnsi="Arial" w:cs="Arial"/>
              </w:rPr>
            </w:pPr>
          </w:p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661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351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</w:tr>
      <w:tr w:rsidR="00EA0249" w:rsidTr="00EA0249">
        <w:trPr>
          <w:trHeight w:val="523"/>
        </w:trPr>
        <w:tc>
          <w:tcPr>
            <w:tcW w:w="1224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  <w:p w:rsidR="00EA0249" w:rsidRDefault="00EA0249">
            <w:pPr>
              <w:rPr>
                <w:rFonts w:ascii="Arial" w:hAnsi="Arial" w:cs="Arial"/>
              </w:rPr>
            </w:pPr>
          </w:p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661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351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</w:tr>
      <w:tr w:rsidR="00EA0249" w:rsidTr="00EA0249">
        <w:trPr>
          <w:trHeight w:val="497"/>
        </w:trPr>
        <w:tc>
          <w:tcPr>
            <w:tcW w:w="1224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  <w:p w:rsidR="00EA0249" w:rsidRDefault="00EA0249">
            <w:pPr>
              <w:rPr>
                <w:rFonts w:ascii="Arial" w:hAnsi="Arial" w:cs="Arial"/>
              </w:rPr>
            </w:pPr>
          </w:p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661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351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</w:tr>
      <w:tr w:rsidR="00EA0249" w:rsidTr="00EA0249">
        <w:trPr>
          <w:trHeight w:val="497"/>
        </w:trPr>
        <w:tc>
          <w:tcPr>
            <w:tcW w:w="1224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  <w:p w:rsidR="00EA0249" w:rsidRDefault="00EA0249">
            <w:pPr>
              <w:rPr>
                <w:rFonts w:ascii="Arial" w:hAnsi="Arial" w:cs="Arial"/>
              </w:rPr>
            </w:pPr>
          </w:p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661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3518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:rsidR="00EA0249" w:rsidRDefault="00EA0249">
            <w:pPr>
              <w:rPr>
                <w:rFonts w:ascii="Arial" w:hAnsi="Arial" w:cs="Arial"/>
              </w:rPr>
            </w:pPr>
          </w:p>
        </w:tc>
      </w:tr>
    </w:tbl>
    <w:p w:rsidR="00EA0249" w:rsidRDefault="00EA0249">
      <w:pPr>
        <w:rPr>
          <w:rFonts w:ascii="Arial" w:hAnsi="Arial" w:cs="Arial"/>
        </w:rPr>
      </w:pPr>
    </w:p>
    <w:p w:rsidR="00CA4E5C" w:rsidRDefault="00CA4E5C">
      <w:pPr>
        <w:rPr>
          <w:rFonts w:ascii="Arial" w:hAnsi="Arial" w:cs="Arial"/>
        </w:rPr>
      </w:pPr>
    </w:p>
    <w:p w:rsidR="00CA4E5C" w:rsidRDefault="00CA4E5C">
      <w:pPr>
        <w:rPr>
          <w:rFonts w:ascii="Arial" w:hAnsi="Arial" w:cs="Arial"/>
        </w:rPr>
      </w:pPr>
    </w:p>
    <w:p w:rsidR="00CA4E5C" w:rsidRDefault="00CA4E5C">
      <w:pPr>
        <w:rPr>
          <w:rFonts w:ascii="Arial" w:hAnsi="Arial" w:cs="Arial"/>
        </w:rPr>
      </w:pPr>
    </w:p>
    <w:p w:rsidR="00CA4E5C" w:rsidRDefault="00CA4E5C">
      <w:pPr>
        <w:rPr>
          <w:rFonts w:ascii="Arial" w:hAnsi="Arial" w:cs="Arial"/>
        </w:rPr>
      </w:pPr>
    </w:p>
    <w:p w:rsidR="00CA4E5C" w:rsidRPr="00E63B19" w:rsidRDefault="00CA4E5C">
      <w:pPr>
        <w:rPr>
          <w:rFonts w:ascii="Arial" w:hAnsi="Arial" w:cs="Arial"/>
        </w:rPr>
      </w:pPr>
    </w:p>
    <w:tbl>
      <w:tblPr>
        <w:tblStyle w:val="TableGrid"/>
        <w:tblW w:w="14459" w:type="dxa"/>
        <w:tblInd w:w="-289" w:type="dxa"/>
        <w:tblLook w:val="04A0" w:firstRow="1" w:lastRow="0" w:firstColumn="1" w:lastColumn="0" w:noHBand="0" w:noVBand="1"/>
      </w:tblPr>
      <w:tblGrid>
        <w:gridCol w:w="2411"/>
        <w:gridCol w:w="5670"/>
        <w:gridCol w:w="992"/>
        <w:gridCol w:w="5386"/>
      </w:tblGrid>
      <w:tr w:rsidR="00CA4E5C" w:rsidTr="00CA4E5C">
        <w:trPr>
          <w:trHeight w:val="624"/>
        </w:trPr>
        <w:tc>
          <w:tcPr>
            <w:tcW w:w="2411" w:type="dxa"/>
            <w:shd w:val="clear" w:color="auto" w:fill="BFBFBF" w:themeFill="background1" w:themeFillShade="BF"/>
          </w:tcPr>
          <w:p w:rsidR="00CA4E5C" w:rsidRDefault="00CA4E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Assessor (s):</w:t>
            </w:r>
          </w:p>
        </w:tc>
        <w:tc>
          <w:tcPr>
            <w:tcW w:w="5670" w:type="dxa"/>
          </w:tcPr>
          <w:p w:rsidR="00CA4E5C" w:rsidRDefault="00CA4E5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A4E5C" w:rsidRDefault="00CA4E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5386" w:type="dxa"/>
          </w:tcPr>
          <w:p w:rsidR="00CA4E5C" w:rsidRDefault="00CA4E5C">
            <w:pPr>
              <w:rPr>
                <w:rFonts w:ascii="Arial" w:hAnsi="Arial" w:cs="Arial"/>
              </w:rPr>
            </w:pPr>
          </w:p>
        </w:tc>
      </w:tr>
      <w:tr w:rsidR="00CA4E5C" w:rsidTr="00CA4E5C">
        <w:trPr>
          <w:trHeight w:val="624"/>
        </w:trPr>
        <w:tc>
          <w:tcPr>
            <w:tcW w:w="2411" w:type="dxa"/>
            <w:shd w:val="clear" w:color="auto" w:fill="BFBFBF" w:themeFill="background1" w:themeFillShade="BF"/>
          </w:tcPr>
          <w:p w:rsidR="00CA4E5C" w:rsidRDefault="00CA4E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Date:</w:t>
            </w:r>
          </w:p>
        </w:tc>
        <w:tc>
          <w:tcPr>
            <w:tcW w:w="5670" w:type="dxa"/>
          </w:tcPr>
          <w:p w:rsidR="00CA4E5C" w:rsidRDefault="00CA4E5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A4E5C" w:rsidRDefault="00CA4E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5386" w:type="dxa"/>
          </w:tcPr>
          <w:p w:rsidR="00CA4E5C" w:rsidRDefault="00CA4E5C">
            <w:pPr>
              <w:rPr>
                <w:rFonts w:ascii="Arial" w:hAnsi="Arial" w:cs="Arial"/>
              </w:rPr>
            </w:pPr>
          </w:p>
        </w:tc>
      </w:tr>
    </w:tbl>
    <w:p w:rsidR="00CA4E5C" w:rsidRPr="00E63B19" w:rsidRDefault="00CA4E5C">
      <w:pPr>
        <w:rPr>
          <w:rFonts w:ascii="Arial" w:hAnsi="Arial" w:cs="Arial"/>
        </w:rPr>
      </w:pPr>
    </w:p>
    <w:sectPr w:rsidR="00CA4E5C" w:rsidRPr="00E63B19" w:rsidSect="00CA4E5C">
      <w:footerReference w:type="default" r:id="rId6"/>
      <w:pgSz w:w="16838" w:h="11906" w:orient="landscape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E5C" w:rsidRDefault="00CA4E5C" w:rsidP="00CA4E5C">
      <w:pPr>
        <w:spacing w:after="0" w:line="240" w:lineRule="auto"/>
      </w:pPr>
      <w:r>
        <w:separator/>
      </w:r>
    </w:p>
  </w:endnote>
  <w:endnote w:type="continuationSeparator" w:id="0">
    <w:p w:rsidR="00CA4E5C" w:rsidRDefault="00CA4E5C" w:rsidP="00CA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7696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</w:rPr>
    </w:sdtEndPr>
    <w:sdtContent>
      <w:p w:rsidR="00CA4E5C" w:rsidRPr="00CA4E5C" w:rsidRDefault="00CA4E5C">
        <w:pPr>
          <w:pStyle w:val="Footer"/>
          <w:jc w:val="right"/>
          <w:rPr>
            <w:rFonts w:ascii="Arial" w:hAnsi="Arial" w:cs="Arial"/>
            <w:sz w:val="18"/>
          </w:rPr>
        </w:pPr>
        <w:r w:rsidRPr="00CA4E5C">
          <w:rPr>
            <w:rFonts w:ascii="Arial" w:hAnsi="Arial" w:cs="Arial"/>
            <w:sz w:val="18"/>
          </w:rPr>
          <w:fldChar w:fldCharType="begin"/>
        </w:r>
        <w:r w:rsidRPr="00CA4E5C">
          <w:rPr>
            <w:rFonts w:ascii="Arial" w:hAnsi="Arial" w:cs="Arial"/>
            <w:sz w:val="18"/>
          </w:rPr>
          <w:instrText xml:space="preserve"> PAGE   \* MERGEFORMAT </w:instrText>
        </w:r>
        <w:r w:rsidRPr="00CA4E5C">
          <w:rPr>
            <w:rFonts w:ascii="Arial" w:hAnsi="Arial" w:cs="Arial"/>
            <w:sz w:val="18"/>
          </w:rPr>
          <w:fldChar w:fldCharType="separate"/>
        </w:r>
        <w:r w:rsidR="009628E6">
          <w:rPr>
            <w:rFonts w:ascii="Arial" w:hAnsi="Arial" w:cs="Arial"/>
            <w:noProof/>
            <w:sz w:val="18"/>
          </w:rPr>
          <w:t>2</w:t>
        </w:r>
        <w:r w:rsidRPr="00CA4E5C">
          <w:rPr>
            <w:rFonts w:ascii="Arial" w:hAnsi="Arial" w:cs="Arial"/>
            <w:noProof/>
            <w:sz w:val="18"/>
          </w:rPr>
          <w:fldChar w:fldCharType="end"/>
        </w:r>
      </w:p>
    </w:sdtContent>
  </w:sdt>
  <w:p w:rsidR="00CA4E5C" w:rsidRDefault="00CA4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E5C" w:rsidRDefault="00CA4E5C" w:rsidP="00CA4E5C">
      <w:pPr>
        <w:spacing w:after="0" w:line="240" w:lineRule="auto"/>
      </w:pPr>
      <w:r>
        <w:separator/>
      </w:r>
    </w:p>
  </w:footnote>
  <w:footnote w:type="continuationSeparator" w:id="0">
    <w:p w:rsidR="00CA4E5C" w:rsidRDefault="00CA4E5C" w:rsidP="00CA4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41"/>
    <w:rsid w:val="00290CCB"/>
    <w:rsid w:val="003051DE"/>
    <w:rsid w:val="007D47E4"/>
    <w:rsid w:val="009628E6"/>
    <w:rsid w:val="00CA4E5C"/>
    <w:rsid w:val="00D904D7"/>
    <w:rsid w:val="00DA3341"/>
    <w:rsid w:val="00E63B19"/>
    <w:rsid w:val="00E652CA"/>
    <w:rsid w:val="00E9004E"/>
    <w:rsid w:val="00EA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A4CA5-82EC-4E54-80A6-5524377C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4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E5C"/>
  </w:style>
  <w:style w:type="paragraph" w:styleId="Footer">
    <w:name w:val="footer"/>
    <w:basedOn w:val="Normal"/>
    <w:link w:val="FooterChar"/>
    <w:uiPriority w:val="99"/>
    <w:unhideWhenUsed/>
    <w:rsid w:val="00CA4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Sexton</dc:creator>
  <cp:keywords/>
  <dc:description/>
  <cp:lastModifiedBy>UNION</cp:lastModifiedBy>
  <cp:revision>2</cp:revision>
  <dcterms:created xsi:type="dcterms:W3CDTF">2018-06-11T10:42:00Z</dcterms:created>
  <dcterms:modified xsi:type="dcterms:W3CDTF">2018-06-11T10:42:00Z</dcterms:modified>
</cp:coreProperties>
</file>